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6"/>
      </w:tblGrid>
      <w:tr w:rsidR="000C4297" w:rsidRPr="000139E5" w14:paraId="3A9C5D91" w14:textId="77777777" w:rsidTr="000139E5">
        <w:trPr>
          <w:trHeight w:val="902"/>
        </w:trPr>
        <w:tc>
          <w:tcPr>
            <w:tcW w:w="11076" w:type="dxa"/>
            <w:shd w:val="clear" w:color="auto" w:fill="auto"/>
            <w:vAlign w:val="center"/>
          </w:tcPr>
          <w:p w14:paraId="0BBBB1B0" w14:textId="77777777" w:rsidR="000C4297" w:rsidRPr="000139E5" w:rsidRDefault="007219A3" w:rsidP="00FF2043">
            <w:pPr>
              <w:spacing w:after="120" w:line="240" w:lineRule="auto"/>
              <w:jc w:val="center"/>
              <w:rPr>
                <w:rFonts w:ascii="Arial" w:hAnsi="Arial" w:cs="Arial"/>
                <w:sz w:val="40"/>
              </w:rPr>
            </w:pPr>
            <w:r w:rsidRPr="000139E5">
              <w:rPr>
                <w:rFonts w:ascii="Arial" w:hAnsi="Arial" w:cs="Arial"/>
                <w:b/>
                <w:sz w:val="40"/>
              </w:rPr>
              <w:t>COSHH Assessment Form</w:t>
            </w:r>
          </w:p>
        </w:tc>
      </w:tr>
    </w:tbl>
    <w:p w14:paraId="1BBE5919" w14:textId="77777777" w:rsidR="00C9340C" w:rsidRPr="00610047" w:rsidRDefault="00FE2077" w:rsidP="00B964A9">
      <w:pPr>
        <w:spacing w:before="200" w:after="0"/>
        <w:ind w:left="-284"/>
        <w:rPr>
          <w:rFonts w:ascii="Arial" w:hAnsi="Arial" w:cs="Arial"/>
          <w:b/>
          <w:sz w:val="28"/>
        </w:rPr>
      </w:pPr>
      <w:r w:rsidRPr="00610047">
        <w:rPr>
          <w:rFonts w:ascii="Arial" w:hAnsi="Arial" w:cs="Arial"/>
          <w:b/>
          <w:sz w:val="28"/>
        </w:rPr>
        <w:t xml:space="preserve">Section 1: </w:t>
      </w:r>
      <w:r w:rsidR="007219A3" w:rsidRPr="00610047">
        <w:rPr>
          <w:rFonts w:ascii="Arial" w:hAnsi="Arial" w:cs="Arial"/>
          <w:b/>
          <w:sz w:val="28"/>
        </w:rPr>
        <w:t>Details of task</w:t>
      </w:r>
    </w:p>
    <w:tbl>
      <w:tblPr>
        <w:tblStyle w:val="TableGrid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54"/>
        <w:gridCol w:w="7803"/>
      </w:tblGrid>
      <w:tr w:rsidR="00FE2077" w:rsidRPr="00610047" w14:paraId="29D2E070" w14:textId="77777777" w:rsidTr="00610047">
        <w:trPr>
          <w:trHeight w:val="737"/>
        </w:trPr>
        <w:tc>
          <w:tcPr>
            <w:tcW w:w="3254" w:type="dxa"/>
            <w:shd w:val="clear" w:color="auto" w:fill="F2F2F2" w:themeFill="background1" w:themeFillShade="F2"/>
            <w:vAlign w:val="center"/>
          </w:tcPr>
          <w:p w14:paraId="706CCA41" w14:textId="77777777" w:rsidR="00FE2077" w:rsidRPr="00610047" w:rsidRDefault="00FE2077" w:rsidP="00610047">
            <w:pPr>
              <w:rPr>
                <w:rFonts w:ascii="Arial" w:hAnsi="Arial" w:cs="Arial"/>
                <w:b/>
              </w:rPr>
            </w:pPr>
            <w:r w:rsidRPr="00610047">
              <w:rPr>
                <w:rFonts w:ascii="Arial" w:hAnsi="Arial" w:cs="Arial"/>
                <w:b/>
              </w:rPr>
              <w:t>Title</w:t>
            </w:r>
            <w:r w:rsidR="007219A3" w:rsidRPr="00610047">
              <w:rPr>
                <w:rFonts w:ascii="Arial" w:hAnsi="Arial" w:cs="Arial"/>
                <w:b/>
              </w:rPr>
              <w:t xml:space="preserve"> of</w:t>
            </w:r>
            <w:r w:rsidRPr="00610047">
              <w:rPr>
                <w:rFonts w:ascii="Arial" w:hAnsi="Arial" w:cs="Arial"/>
                <w:b/>
              </w:rPr>
              <w:t xml:space="preserve"> </w:t>
            </w:r>
            <w:r w:rsidR="007219A3" w:rsidRPr="00610047">
              <w:rPr>
                <w:rFonts w:ascii="Arial" w:hAnsi="Arial" w:cs="Arial"/>
                <w:b/>
              </w:rPr>
              <w:t xml:space="preserve">task or </w:t>
            </w:r>
            <w:r w:rsidR="00DA1A05" w:rsidRPr="00610047">
              <w:rPr>
                <w:rFonts w:ascii="Arial" w:hAnsi="Arial" w:cs="Arial"/>
                <w:b/>
              </w:rPr>
              <w:t>p</w:t>
            </w:r>
            <w:r w:rsidRPr="00610047">
              <w:rPr>
                <w:rFonts w:ascii="Arial" w:hAnsi="Arial" w:cs="Arial"/>
                <w:b/>
              </w:rPr>
              <w:t>roject</w:t>
            </w:r>
          </w:p>
        </w:tc>
        <w:tc>
          <w:tcPr>
            <w:tcW w:w="7803" w:type="dxa"/>
          </w:tcPr>
          <w:p w14:paraId="189805F8" w14:textId="77777777" w:rsidR="00685A16" w:rsidRPr="00610047" w:rsidRDefault="00685A16">
            <w:pPr>
              <w:rPr>
                <w:rFonts w:ascii="Arial" w:hAnsi="Arial" w:cs="Arial"/>
              </w:rPr>
            </w:pPr>
          </w:p>
          <w:p w14:paraId="1B29B35E" w14:textId="77777777" w:rsidR="00181159" w:rsidRPr="00610047" w:rsidRDefault="00181159">
            <w:pPr>
              <w:rPr>
                <w:rFonts w:ascii="Arial" w:hAnsi="Arial" w:cs="Arial"/>
              </w:rPr>
            </w:pPr>
          </w:p>
        </w:tc>
      </w:tr>
      <w:tr w:rsidR="00FE2077" w:rsidRPr="00610047" w14:paraId="060E6983" w14:textId="77777777" w:rsidTr="00610047">
        <w:trPr>
          <w:trHeight w:val="737"/>
        </w:trPr>
        <w:tc>
          <w:tcPr>
            <w:tcW w:w="3254" w:type="dxa"/>
            <w:shd w:val="clear" w:color="auto" w:fill="F2F2F2" w:themeFill="background1" w:themeFillShade="F2"/>
            <w:vAlign w:val="center"/>
          </w:tcPr>
          <w:p w14:paraId="19F8E083" w14:textId="77777777" w:rsidR="00FE2077" w:rsidRPr="00610047" w:rsidRDefault="007219A3" w:rsidP="00610047">
            <w:pPr>
              <w:rPr>
                <w:rFonts w:ascii="Arial" w:hAnsi="Arial" w:cs="Arial"/>
                <w:b/>
              </w:rPr>
            </w:pPr>
            <w:r w:rsidRPr="00610047">
              <w:rPr>
                <w:rFonts w:ascii="Arial" w:hAnsi="Arial" w:cs="Arial"/>
                <w:b/>
              </w:rPr>
              <w:t>Manager responsible for area/project</w:t>
            </w:r>
          </w:p>
        </w:tc>
        <w:tc>
          <w:tcPr>
            <w:tcW w:w="7803" w:type="dxa"/>
          </w:tcPr>
          <w:p w14:paraId="7BC9C16D" w14:textId="77777777" w:rsidR="00FE2077" w:rsidRPr="00610047" w:rsidRDefault="00FE2077" w:rsidP="00181159">
            <w:pPr>
              <w:pStyle w:val="ListParagraph"/>
              <w:ind w:left="324"/>
              <w:rPr>
                <w:rFonts w:ascii="Arial" w:hAnsi="Arial" w:cs="Arial"/>
              </w:rPr>
            </w:pPr>
          </w:p>
        </w:tc>
      </w:tr>
      <w:tr w:rsidR="00FE2077" w:rsidRPr="00610047" w14:paraId="27DA4154" w14:textId="77777777" w:rsidTr="00610047">
        <w:trPr>
          <w:trHeight w:val="737"/>
        </w:trPr>
        <w:tc>
          <w:tcPr>
            <w:tcW w:w="3254" w:type="dxa"/>
            <w:shd w:val="clear" w:color="auto" w:fill="F2F2F2" w:themeFill="background1" w:themeFillShade="F2"/>
            <w:vAlign w:val="center"/>
          </w:tcPr>
          <w:p w14:paraId="71F28441" w14:textId="77777777" w:rsidR="00FE2077" w:rsidRPr="00610047" w:rsidRDefault="007219A3" w:rsidP="00610047">
            <w:pPr>
              <w:rPr>
                <w:rFonts w:ascii="Arial" w:hAnsi="Arial" w:cs="Arial"/>
                <w:b/>
              </w:rPr>
            </w:pPr>
            <w:r w:rsidRPr="00610047"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7803" w:type="dxa"/>
          </w:tcPr>
          <w:p w14:paraId="7FC89E41" w14:textId="77777777" w:rsidR="00685A16" w:rsidRPr="00610047" w:rsidRDefault="00685A16">
            <w:pPr>
              <w:rPr>
                <w:rFonts w:ascii="Arial" w:hAnsi="Arial" w:cs="Arial"/>
              </w:rPr>
            </w:pPr>
          </w:p>
          <w:p w14:paraId="4E6C3280" w14:textId="77777777" w:rsidR="00181159" w:rsidRPr="00610047" w:rsidRDefault="00181159">
            <w:pPr>
              <w:rPr>
                <w:rFonts w:ascii="Arial" w:hAnsi="Arial" w:cs="Arial"/>
              </w:rPr>
            </w:pPr>
          </w:p>
        </w:tc>
      </w:tr>
      <w:tr w:rsidR="00FE2077" w:rsidRPr="00610047" w14:paraId="3FC38A65" w14:textId="77777777" w:rsidTr="000139E5">
        <w:trPr>
          <w:trHeight w:val="560"/>
        </w:trPr>
        <w:tc>
          <w:tcPr>
            <w:tcW w:w="3254" w:type="dxa"/>
            <w:shd w:val="clear" w:color="auto" w:fill="F2F2F2" w:themeFill="background1" w:themeFillShade="F2"/>
            <w:vAlign w:val="center"/>
          </w:tcPr>
          <w:p w14:paraId="203C0851" w14:textId="4329AD29" w:rsidR="00FE2077" w:rsidRPr="000139E5" w:rsidRDefault="00FE2077" w:rsidP="000139E5">
            <w:pPr>
              <w:rPr>
                <w:rFonts w:ascii="Arial" w:hAnsi="Arial" w:cs="Arial"/>
                <w:b/>
              </w:rPr>
            </w:pPr>
            <w:r w:rsidRPr="00610047">
              <w:rPr>
                <w:rFonts w:ascii="Arial" w:hAnsi="Arial" w:cs="Arial"/>
                <w:b/>
              </w:rPr>
              <w:t>Location of</w:t>
            </w:r>
            <w:r w:rsidR="007219A3" w:rsidRPr="00610047">
              <w:rPr>
                <w:rFonts w:ascii="Arial" w:hAnsi="Arial" w:cs="Arial"/>
                <w:b/>
              </w:rPr>
              <w:t xml:space="preserve"> task</w:t>
            </w:r>
            <w:r w:rsidRPr="0061004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803" w:type="dxa"/>
          </w:tcPr>
          <w:p w14:paraId="3A17D7EE" w14:textId="77777777" w:rsidR="00685A16" w:rsidRPr="00610047" w:rsidRDefault="00685A16">
            <w:pPr>
              <w:rPr>
                <w:rFonts w:ascii="Arial" w:hAnsi="Arial" w:cs="Arial"/>
              </w:rPr>
            </w:pPr>
          </w:p>
        </w:tc>
      </w:tr>
      <w:tr w:rsidR="00C013EA" w:rsidRPr="00610047" w14:paraId="39BF1788" w14:textId="77777777" w:rsidTr="00610047">
        <w:trPr>
          <w:trHeight w:val="737"/>
        </w:trPr>
        <w:tc>
          <w:tcPr>
            <w:tcW w:w="3254" w:type="dxa"/>
            <w:shd w:val="clear" w:color="auto" w:fill="F2F2F2" w:themeFill="background1" w:themeFillShade="F2"/>
            <w:vAlign w:val="center"/>
          </w:tcPr>
          <w:p w14:paraId="4BA122BA" w14:textId="77777777" w:rsidR="00610047" w:rsidRPr="00610047" w:rsidRDefault="00C013EA" w:rsidP="00610047">
            <w:pPr>
              <w:rPr>
                <w:rFonts w:ascii="Arial" w:hAnsi="Arial" w:cs="Arial"/>
                <w:b/>
              </w:rPr>
            </w:pPr>
            <w:r w:rsidRPr="00610047">
              <w:rPr>
                <w:rFonts w:ascii="Arial" w:hAnsi="Arial" w:cs="Arial"/>
                <w:b/>
              </w:rPr>
              <w:t xml:space="preserve">Brief description of task being assessed </w:t>
            </w:r>
          </w:p>
        </w:tc>
        <w:tc>
          <w:tcPr>
            <w:tcW w:w="7803" w:type="dxa"/>
          </w:tcPr>
          <w:p w14:paraId="7FBE11D5" w14:textId="77777777" w:rsidR="00C013EA" w:rsidRPr="00610047" w:rsidRDefault="00C013EA" w:rsidP="00D336C2">
            <w:pPr>
              <w:rPr>
                <w:rFonts w:ascii="Arial" w:hAnsi="Arial" w:cs="Arial"/>
              </w:rPr>
            </w:pPr>
          </w:p>
        </w:tc>
      </w:tr>
      <w:tr w:rsidR="00C013EA" w:rsidRPr="00610047" w14:paraId="23DBDC75" w14:textId="77777777" w:rsidTr="00610047">
        <w:trPr>
          <w:trHeight w:val="737"/>
        </w:trPr>
        <w:tc>
          <w:tcPr>
            <w:tcW w:w="3254" w:type="dxa"/>
            <w:shd w:val="clear" w:color="auto" w:fill="F2F2F2" w:themeFill="background1" w:themeFillShade="F2"/>
            <w:vAlign w:val="center"/>
          </w:tcPr>
          <w:p w14:paraId="72F69FAF" w14:textId="77777777" w:rsidR="00C013EA" w:rsidRPr="00610047" w:rsidRDefault="00C013EA" w:rsidP="00610047">
            <w:pPr>
              <w:rPr>
                <w:rFonts w:ascii="Arial" w:hAnsi="Arial" w:cs="Arial"/>
                <w:b/>
              </w:rPr>
            </w:pPr>
            <w:r w:rsidRPr="00610047">
              <w:rPr>
                <w:rFonts w:ascii="Arial" w:hAnsi="Arial" w:cs="Arial"/>
                <w:b/>
              </w:rPr>
              <w:t>Assessor name</w:t>
            </w:r>
          </w:p>
        </w:tc>
        <w:tc>
          <w:tcPr>
            <w:tcW w:w="7803" w:type="dxa"/>
          </w:tcPr>
          <w:p w14:paraId="7A58F043" w14:textId="77777777" w:rsidR="00C013EA" w:rsidRPr="00610047" w:rsidRDefault="00C013EA" w:rsidP="00C013EA">
            <w:pPr>
              <w:rPr>
                <w:rFonts w:ascii="Arial" w:hAnsi="Arial" w:cs="Arial"/>
              </w:rPr>
            </w:pPr>
          </w:p>
          <w:p w14:paraId="41062590" w14:textId="77777777" w:rsidR="00181159" w:rsidRPr="00610047" w:rsidRDefault="00181159" w:rsidP="00C013EA">
            <w:pPr>
              <w:rPr>
                <w:rFonts w:ascii="Arial" w:hAnsi="Arial" w:cs="Arial"/>
              </w:rPr>
            </w:pPr>
          </w:p>
        </w:tc>
      </w:tr>
      <w:tr w:rsidR="00FE2077" w:rsidRPr="00610047" w14:paraId="1A38C811" w14:textId="77777777" w:rsidTr="00610047">
        <w:trPr>
          <w:trHeight w:val="737"/>
        </w:trPr>
        <w:tc>
          <w:tcPr>
            <w:tcW w:w="3254" w:type="dxa"/>
            <w:shd w:val="clear" w:color="auto" w:fill="F2F2F2" w:themeFill="background1" w:themeFillShade="F2"/>
            <w:vAlign w:val="center"/>
          </w:tcPr>
          <w:p w14:paraId="44A5317F" w14:textId="77777777" w:rsidR="00FE2077" w:rsidRPr="00610047" w:rsidRDefault="00C013EA" w:rsidP="00610047">
            <w:pPr>
              <w:rPr>
                <w:rFonts w:ascii="Arial" w:hAnsi="Arial" w:cs="Arial"/>
                <w:b/>
              </w:rPr>
            </w:pPr>
            <w:r w:rsidRPr="00610047">
              <w:rPr>
                <w:rFonts w:ascii="Arial" w:hAnsi="Arial" w:cs="Arial"/>
                <w:b/>
              </w:rPr>
              <w:t>Date of assessment</w:t>
            </w:r>
          </w:p>
        </w:tc>
        <w:tc>
          <w:tcPr>
            <w:tcW w:w="7803" w:type="dxa"/>
          </w:tcPr>
          <w:p w14:paraId="1068A96F" w14:textId="77777777" w:rsidR="004D2B1C" w:rsidRPr="00610047" w:rsidRDefault="004D2B1C">
            <w:pPr>
              <w:rPr>
                <w:rFonts w:ascii="Arial" w:hAnsi="Arial" w:cs="Arial"/>
              </w:rPr>
            </w:pPr>
          </w:p>
        </w:tc>
      </w:tr>
    </w:tbl>
    <w:p w14:paraId="0F5FE542" w14:textId="77777777" w:rsidR="004D2B1C" w:rsidRPr="00610047" w:rsidRDefault="00195F87" w:rsidP="00B964A9">
      <w:pPr>
        <w:spacing w:before="200" w:after="0"/>
        <w:ind w:left="-284"/>
        <w:rPr>
          <w:rFonts w:ascii="Arial" w:hAnsi="Arial" w:cs="Arial"/>
          <w:sz w:val="18"/>
          <w:szCs w:val="18"/>
        </w:rPr>
      </w:pPr>
      <w:r w:rsidRPr="00610047">
        <w:rPr>
          <w:rFonts w:ascii="Arial" w:hAnsi="Arial" w:cs="Arial"/>
          <w:b/>
          <w:sz w:val="28"/>
        </w:rPr>
        <w:t>Section 2:</w:t>
      </w:r>
      <w:r w:rsidR="007219A3" w:rsidRPr="00610047">
        <w:rPr>
          <w:rFonts w:ascii="Arial" w:hAnsi="Arial" w:cs="Arial"/>
          <w:b/>
          <w:sz w:val="28"/>
        </w:rPr>
        <w:t xml:space="preserve"> </w:t>
      </w:r>
      <w:r w:rsidRPr="00610047">
        <w:rPr>
          <w:rFonts w:ascii="Arial" w:hAnsi="Arial" w:cs="Arial"/>
          <w:b/>
          <w:sz w:val="28"/>
        </w:rPr>
        <w:t xml:space="preserve"> </w:t>
      </w:r>
      <w:r w:rsidR="007219A3" w:rsidRPr="00610047">
        <w:rPr>
          <w:rFonts w:ascii="Arial" w:hAnsi="Arial" w:cs="Arial"/>
          <w:b/>
          <w:sz w:val="28"/>
        </w:rPr>
        <w:t>Hazardous substances</w:t>
      </w:r>
    </w:p>
    <w:p w14:paraId="6CEAC77A" w14:textId="77777777" w:rsidR="007219A3" w:rsidRPr="00610047" w:rsidRDefault="007219A3" w:rsidP="00B964A9">
      <w:pPr>
        <w:spacing w:after="0"/>
        <w:ind w:left="-284"/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169"/>
      </w:tblGrid>
      <w:tr w:rsidR="00BA644D" w:rsidRPr="00610047" w14:paraId="69223372" w14:textId="77777777" w:rsidTr="00B964A9">
        <w:tc>
          <w:tcPr>
            <w:tcW w:w="11057" w:type="dxa"/>
            <w:gridSpan w:val="9"/>
            <w:shd w:val="clear" w:color="auto" w:fill="F2F2F2" w:themeFill="background1" w:themeFillShade="F2"/>
          </w:tcPr>
          <w:p w14:paraId="05F37D7F" w14:textId="77777777" w:rsidR="00BA644D" w:rsidRPr="00610047" w:rsidRDefault="00BA644D" w:rsidP="00DB4D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10047">
              <w:rPr>
                <w:rFonts w:ascii="Arial" w:hAnsi="Arial" w:cs="Arial"/>
                <w:b/>
              </w:rPr>
              <w:t>2.</w:t>
            </w:r>
            <w:r w:rsidR="002D64A5" w:rsidRPr="00610047">
              <w:rPr>
                <w:rFonts w:ascii="Arial" w:hAnsi="Arial" w:cs="Arial"/>
                <w:b/>
              </w:rPr>
              <w:t>2</w:t>
            </w:r>
            <w:r w:rsidRPr="00610047">
              <w:rPr>
                <w:rFonts w:ascii="Arial" w:hAnsi="Arial" w:cs="Arial"/>
                <w:b/>
              </w:rPr>
              <w:t>.</w:t>
            </w:r>
            <w:r w:rsidRPr="006100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0948" w:rsidRPr="00610047">
              <w:rPr>
                <w:rFonts w:ascii="Arial" w:hAnsi="Arial" w:cs="Arial"/>
                <w:b/>
              </w:rPr>
              <w:t xml:space="preserve">Hazard classifications </w:t>
            </w:r>
            <w:r w:rsidRPr="00610047">
              <w:rPr>
                <w:rFonts w:ascii="Arial" w:hAnsi="Arial" w:cs="Arial"/>
                <w:b/>
              </w:rPr>
              <w:t xml:space="preserve">– </w:t>
            </w:r>
            <w:r w:rsidR="00ED51F0" w:rsidRPr="00610047">
              <w:rPr>
                <w:rFonts w:ascii="Arial" w:hAnsi="Arial" w:cs="Arial"/>
                <w:b/>
              </w:rPr>
              <w:t>please tick</w:t>
            </w:r>
            <w:r w:rsidRPr="00610047">
              <w:rPr>
                <w:rFonts w:ascii="Arial" w:hAnsi="Arial" w:cs="Arial"/>
                <w:b/>
              </w:rPr>
              <w:t xml:space="preserve"> </w:t>
            </w:r>
            <w:r w:rsidR="002C3547">
              <w:rPr>
                <w:rFonts w:ascii="Wingdings 2" w:hAnsi="Wingdings 2" w:cs="Wingdings 2"/>
                <w:sz w:val="27"/>
                <w:szCs w:val="27"/>
              </w:rPr>
              <w:t></w:t>
            </w:r>
            <w:r w:rsidRPr="00610047">
              <w:rPr>
                <w:rFonts w:ascii="Arial" w:hAnsi="Arial" w:cs="Arial"/>
                <w:b/>
              </w:rPr>
              <w:t xml:space="preserve">all </w:t>
            </w:r>
            <w:r w:rsidR="00470948" w:rsidRPr="00610047">
              <w:rPr>
                <w:rFonts w:ascii="Arial" w:hAnsi="Arial" w:cs="Arial"/>
                <w:b/>
              </w:rPr>
              <w:t>that apply to the work activity</w:t>
            </w:r>
            <w:r w:rsidR="00ED51F0" w:rsidRPr="0061004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2C3547" w:rsidRPr="00610047" w14:paraId="06B5576D" w14:textId="77777777" w:rsidTr="00364843">
        <w:trPr>
          <w:trHeight w:val="2017"/>
        </w:trPr>
        <w:tc>
          <w:tcPr>
            <w:tcW w:w="1236" w:type="dxa"/>
            <w:tcBorders>
              <w:bottom w:val="nil"/>
            </w:tcBorders>
          </w:tcPr>
          <w:p w14:paraId="601C9319" w14:textId="77777777" w:rsidR="002C3547" w:rsidRPr="00610047" w:rsidRDefault="002C3547" w:rsidP="001F3C96">
            <w:pPr>
              <w:jc w:val="center"/>
              <w:rPr>
                <w:rFonts w:ascii="Arial" w:hAnsi="Arial" w:cs="Arial"/>
              </w:rPr>
            </w:pPr>
            <w:r w:rsidRPr="00610047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A38D91D" wp14:editId="5ACBD447">
                  <wp:extent cx="648000" cy="648000"/>
                  <wp:effectExtent l="0" t="0" r="0" b="0"/>
                  <wp:docPr id="26" name="Picture 26" descr="Black and white image of an exploding bomb on a white background with red diamond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Black and white image of an exploding bomb on a white background with red diamond bor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GHS 01 </w:t>
            </w:r>
            <w:r w:rsidRPr="00610047">
              <w:rPr>
                <w:rFonts w:ascii="Arial" w:hAnsi="Arial" w:cs="Arial"/>
                <w:i/>
                <w:sz w:val="16"/>
                <w:szCs w:val="16"/>
              </w:rPr>
              <w:t>Explosive</w:t>
            </w:r>
            <w:r w:rsidRPr="00610047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236" w:type="dxa"/>
            <w:tcBorders>
              <w:bottom w:val="nil"/>
            </w:tcBorders>
          </w:tcPr>
          <w:p w14:paraId="43441B7F" w14:textId="77777777" w:rsidR="002C3547" w:rsidRPr="00610047" w:rsidRDefault="002C3547" w:rsidP="001F3C96">
            <w:pPr>
              <w:jc w:val="center"/>
              <w:rPr>
                <w:rFonts w:ascii="Arial" w:hAnsi="Arial" w:cs="Arial"/>
              </w:rPr>
            </w:pPr>
            <w:r w:rsidRPr="00610047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90D0107" wp14:editId="26D7DF36">
                  <wp:extent cx="648000" cy="648000"/>
                  <wp:effectExtent l="0" t="0" r="0" b="0"/>
                  <wp:docPr id="24" name="Picture 24" descr="Black and white image of a flame on a white background with red diamond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Black and white image of a flame on a white background with red diamond bor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GHS 02 </w:t>
            </w:r>
            <w:r w:rsidRPr="00610047">
              <w:rPr>
                <w:rFonts w:ascii="Arial" w:hAnsi="Arial" w:cs="Arial"/>
                <w:i/>
                <w:sz w:val="16"/>
                <w:szCs w:val="16"/>
              </w:rPr>
              <w:t>Flammable*</w:t>
            </w:r>
          </w:p>
        </w:tc>
        <w:tc>
          <w:tcPr>
            <w:tcW w:w="1236" w:type="dxa"/>
            <w:tcBorders>
              <w:bottom w:val="nil"/>
            </w:tcBorders>
          </w:tcPr>
          <w:p w14:paraId="26DFA2D1" w14:textId="77777777" w:rsidR="002C3547" w:rsidRPr="00610047" w:rsidRDefault="002C3547" w:rsidP="001F3C96">
            <w:pPr>
              <w:jc w:val="center"/>
              <w:rPr>
                <w:rFonts w:ascii="Arial" w:hAnsi="Arial" w:cs="Arial"/>
              </w:rPr>
            </w:pPr>
            <w:r w:rsidRPr="00610047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4474C60" wp14:editId="236F3425">
                  <wp:extent cx="648000" cy="648000"/>
                  <wp:effectExtent l="0" t="0" r="0" b="0"/>
                  <wp:docPr id="25" name="Picture 25" descr="Black and white image of a flame over a circle on a white background with red diamond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Black and white image of a flame over a circle on a white background with red diamond bor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GHS 03 </w:t>
            </w:r>
            <w:r w:rsidRPr="00610047">
              <w:rPr>
                <w:rFonts w:ascii="Arial" w:hAnsi="Arial" w:cs="Arial"/>
                <w:i/>
                <w:sz w:val="16"/>
                <w:szCs w:val="16"/>
              </w:rPr>
              <w:t>Oxidising</w:t>
            </w:r>
          </w:p>
        </w:tc>
        <w:tc>
          <w:tcPr>
            <w:tcW w:w="1236" w:type="dxa"/>
            <w:tcBorders>
              <w:bottom w:val="nil"/>
            </w:tcBorders>
          </w:tcPr>
          <w:p w14:paraId="6C75F0EF" w14:textId="77777777" w:rsidR="002C3547" w:rsidRPr="00610047" w:rsidRDefault="002C3547" w:rsidP="001F3C96">
            <w:pPr>
              <w:jc w:val="center"/>
              <w:rPr>
                <w:rFonts w:ascii="Arial" w:hAnsi="Arial" w:cs="Arial"/>
              </w:rPr>
            </w:pPr>
            <w:r w:rsidRPr="00610047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2A6EF2A" wp14:editId="0BDFEDF5">
                  <wp:extent cx="648000" cy="648000"/>
                  <wp:effectExtent l="0" t="0" r="0" b="0"/>
                  <wp:docPr id="27" name="Picture 27" descr="Black and white image of a gas bottle on a white background with red diamond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Black and white image of a gas bottle on a white background with red diamond bor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GHS 04 </w:t>
            </w:r>
            <w:r w:rsidRPr="00610047">
              <w:rPr>
                <w:rFonts w:ascii="Arial" w:hAnsi="Arial" w:cs="Arial"/>
                <w:i/>
                <w:sz w:val="16"/>
                <w:szCs w:val="16"/>
              </w:rPr>
              <w:t>Compressed gas</w:t>
            </w:r>
          </w:p>
        </w:tc>
        <w:tc>
          <w:tcPr>
            <w:tcW w:w="1236" w:type="dxa"/>
            <w:tcBorders>
              <w:bottom w:val="nil"/>
            </w:tcBorders>
          </w:tcPr>
          <w:p w14:paraId="03A8E5D5" w14:textId="77777777" w:rsidR="002C3547" w:rsidRPr="00610047" w:rsidRDefault="002C3547" w:rsidP="001F3C96">
            <w:pPr>
              <w:jc w:val="center"/>
              <w:rPr>
                <w:rFonts w:ascii="Arial" w:hAnsi="Arial" w:cs="Arial"/>
              </w:rPr>
            </w:pPr>
            <w:r w:rsidRPr="00610047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3DB5A32" wp14:editId="59606FD5">
                  <wp:extent cx="648000" cy="648000"/>
                  <wp:effectExtent l="0" t="0" r="0" b="0"/>
                  <wp:docPr id="22" name="Picture 22" descr="Black and white image on a white background with red diamond border. Image is two containers facing apart, the one on the left is pouring a substance on a surface and the one on the right onto a human h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Black and white image on a white background with red diamond border. Image is two containers facing apart, the one on the left is pouring a substance on a surface and the one on the right onto a human h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GHS 05 </w:t>
            </w:r>
            <w:r w:rsidRPr="00610047">
              <w:rPr>
                <w:rFonts w:ascii="Arial" w:hAnsi="Arial" w:cs="Arial"/>
                <w:i/>
                <w:sz w:val="16"/>
                <w:szCs w:val="16"/>
              </w:rPr>
              <w:t>Corrosive</w:t>
            </w:r>
          </w:p>
        </w:tc>
        <w:tc>
          <w:tcPr>
            <w:tcW w:w="1236" w:type="dxa"/>
            <w:tcBorders>
              <w:bottom w:val="nil"/>
            </w:tcBorders>
          </w:tcPr>
          <w:p w14:paraId="0185CA2A" w14:textId="77777777" w:rsidR="002C3547" w:rsidRPr="00610047" w:rsidRDefault="002C3547" w:rsidP="001F3C96">
            <w:pPr>
              <w:jc w:val="center"/>
              <w:rPr>
                <w:rFonts w:ascii="Arial" w:hAnsi="Arial" w:cs="Arial"/>
              </w:rPr>
            </w:pPr>
            <w:r w:rsidRPr="00610047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A1A8142" wp14:editId="72808A98">
                  <wp:extent cx="648000" cy="648000"/>
                  <wp:effectExtent l="0" t="0" r="0" b="0"/>
                  <wp:docPr id="21" name="Picture 21" descr="Black and white image of a skull and crossbones on a white background with red diamond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Black and white image of a skull and crossbones on a white background with red diamond bor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GHS 06 </w:t>
            </w:r>
            <w:r w:rsidRPr="00610047">
              <w:rPr>
                <w:rFonts w:ascii="Arial" w:hAnsi="Arial" w:cs="Arial"/>
                <w:i/>
                <w:sz w:val="16"/>
                <w:szCs w:val="16"/>
              </w:rPr>
              <w:t>Toxic</w:t>
            </w:r>
          </w:p>
        </w:tc>
        <w:tc>
          <w:tcPr>
            <w:tcW w:w="1236" w:type="dxa"/>
            <w:tcBorders>
              <w:bottom w:val="nil"/>
            </w:tcBorders>
          </w:tcPr>
          <w:p w14:paraId="04A96010" w14:textId="77777777" w:rsidR="002C3547" w:rsidRPr="00610047" w:rsidRDefault="002C3547" w:rsidP="001F3C96">
            <w:pPr>
              <w:jc w:val="center"/>
              <w:rPr>
                <w:rFonts w:ascii="Arial" w:hAnsi="Arial" w:cs="Arial"/>
              </w:rPr>
            </w:pPr>
            <w:r w:rsidRPr="00610047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6519E95" wp14:editId="0CD2D860">
                  <wp:extent cx="648000" cy="648000"/>
                  <wp:effectExtent l="0" t="0" r="0" b="0"/>
                  <wp:docPr id="23" name="Picture 23" descr="Black and white image of an exclamation mark on a white background with red diamond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Black and white image of an exclamation mark on a white background with red diamond bor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GHS 07 </w:t>
            </w:r>
            <w:r w:rsidRPr="00610047">
              <w:rPr>
                <w:rFonts w:ascii="Arial" w:hAnsi="Arial" w:cs="Arial"/>
                <w:i/>
                <w:sz w:val="16"/>
                <w:szCs w:val="16"/>
              </w:rPr>
              <w:t>Harmful/</w:t>
            </w:r>
            <w:r w:rsidRPr="00610047">
              <w:rPr>
                <w:rFonts w:ascii="Arial" w:hAnsi="Arial" w:cs="Arial"/>
                <w:i/>
                <w:sz w:val="16"/>
                <w:szCs w:val="16"/>
              </w:rPr>
              <w:br/>
              <w:t>Irritant</w:t>
            </w:r>
          </w:p>
        </w:tc>
        <w:tc>
          <w:tcPr>
            <w:tcW w:w="1236" w:type="dxa"/>
            <w:tcBorders>
              <w:bottom w:val="nil"/>
            </w:tcBorders>
          </w:tcPr>
          <w:p w14:paraId="70D6FF22" w14:textId="77777777" w:rsidR="002C3547" w:rsidRPr="00610047" w:rsidRDefault="002C3547" w:rsidP="001F3C96">
            <w:pPr>
              <w:jc w:val="center"/>
              <w:rPr>
                <w:rFonts w:ascii="Arial" w:hAnsi="Arial" w:cs="Arial"/>
              </w:rPr>
            </w:pPr>
            <w:r w:rsidRPr="00610047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5FB69F4" wp14:editId="6E7E78B3">
                  <wp:extent cx="648000" cy="648000"/>
                  <wp:effectExtent l="0" t="0" r="0" b="0"/>
                  <wp:docPr id="20" name="Picture 20" descr="Black and white image on a white background with red diamond border. Image is of a person with a mark on their chest, symbolising a health hazard.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Black and white image on a white background with red diamond border. Image is of a person with a mark on their chest, symbolising a health hazard.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GHS 08 </w:t>
            </w:r>
            <w:r w:rsidRPr="00610047">
              <w:rPr>
                <w:rFonts w:ascii="Arial" w:hAnsi="Arial" w:cs="Arial"/>
                <w:i/>
                <w:sz w:val="16"/>
                <w:szCs w:val="16"/>
              </w:rPr>
              <w:t>Health hazard</w:t>
            </w:r>
          </w:p>
        </w:tc>
        <w:tc>
          <w:tcPr>
            <w:tcW w:w="1169" w:type="dxa"/>
            <w:tcBorders>
              <w:bottom w:val="nil"/>
            </w:tcBorders>
          </w:tcPr>
          <w:p w14:paraId="03069EF8" w14:textId="77777777" w:rsidR="002C3547" w:rsidRPr="00610047" w:rsidRDefault="002C3547" w:rsidP="001F3C96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610047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50FF202" wp14:editId="7A82F036">
                  <wp:extent cx="648000" cy="648000"/>
                  <wp:effectExtent l="0" t="0" r="0" b="0"/>
                  <wp:docPr id="1" name="Picture 1" descr="Black and white image of an dead tree and fish, representing the environment, on a white background with red diamond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Black and white image of an dead tree and fish, representing the environment, on a white background with red diamond bor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00D3BA1" w14:textId="77777777" w:rsidR="002C3547" w:rsidRPr="00610047" w:rsidRDefault="002C3547" w:rsidP="001F3C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GHS 09 </w:t>
            </w:r>
            <w:r w:rsidRPr="00610047">
              <w:rPr>
                <w:rFonts w:ascii="Arial" w:hAnsi="Arial" w:cs="Arial"/>
                <w:i/>
                <w:sz w:val="16"/>
                <w:szCs w:val="16"/>
              </w:rPr>
              <w:t>Danger for the environment</w:t>
            </w:r>
          </w:p>
        </w:tc>
      </w:tr>
      <w:tr w:rsidR="00B77CEF" w:rsidRPr="00610047" w14:paraId="6F4DBF4F" w14:textId="77777777" w:rsidTr="00BA7966">
        <w:tc>
          <w:tcPr>
            <w:tcW w:w="11057" w:type="dxa"/>
            <w:gridSpan w:val="9"/>
          </w:tcPr>
          <w:p w14:paraId="2D08EF5F" w14:textId="77777777" w:rsidR="00DB4D33" w:rsidRPr="00610047" w:rsidRDefault="00B77CEF" w:rsidP="00B77CEF">
            <w:pPr>
              <w:rPr>
                <w:rFonts w:ascii="Arial" w:hAnsi="Arial" w:cs="Arial"/>
                <w:b/>
              </w:rPr>
            </w:pPr>
            <w:r w:rsidRPr="00610047">
              <w:rPr>
                <w:rFonts w:ascii="Arial" w:hAnsi="Arial" w:cs="Arial"/>
                <w:b/>
              </w:rPr>
              <w:t>Other (</w:t>
            </w:r>
            <w:proofErr w:type="gramStart"/>
            <w:r w:rsidRPr="00610047">
              <w:rPr>
                <w:rFonts w:ascii="Arial" w:hAnsi="Arial" w:cs="Arial"/>
                <w:b/>
              </w:rPr>
              <w:t>e.g.</w:t>
            </w:r>
            <w:proofErr w:type="gramEnd"/>
            <w:r w:rsidRPr="00610047">
              <w:rPr>
                <w:rFonts w:ascii="Arial" w:hAnsi="Arial" w:cs="Arial"/>
                <w:b/>
              </w:rPr>
              <w:t xml:space="preserve"> biological hazards</w:t>
            </w:r>
            <w:r w:rsidR="00CD0946" w:rsidRPr="00610047">
              <w:rPr>
                <w:rFonts w:ascii="Arial" w:hAnsi="Arial" w:cs="Arial"/>
                <w:b/>
              </w:rPr>
              <w:t xml:space="preserve"> or by-products</w:t>
            </w:r>
            <w:r w:rsidRPr="00610047">
              <w:rPr>
                <w:rFonts w:ascii="Arial" w:hAnsi="Arial" w:cs="Arial"/>
                <w:b/>
              </w:rPr>
              <w:t xml:space="preserve">) - please </w:t>
            </w:r>
            <w:r w:rsidR="00964C95" w:rsidRPr="00610047">
              <w:rPr>
                <w:rFonts w:ascii="Arial" w:hAnsi="Arial" w:cs="Arial"/>
                <w:b/>
              </w:rPr>
              <w:t>describe</w:t>
            </w:r>
            <w:r w:rsidRPr="00610047">
              <w:rPr>
                <w:rFonts w:ascii="Arial" w:hAnsi="Arial" w:cs="Arial"/>
                <w:b/>
              </w:rPr>
              <w:t>:</w:t>
            </w:r>
            <w:r w:rsidR="00CD0946" w:rsidRPr="00610047">
              <w:rPr>
                <w:rFonts w:ascii="Arial" w:hAnsi="Arial" w:cs="Arial"/>
                <w:b/>
              </w:rPr>
              <w:t xml:space="preserve"> </w:t>
            </w:r>
          </w:p>
          <w:p w14:paraId="4AD3E5E8" w14:textId="77777777" w:rsidR="00B77CEF" w:rsidRPr="00610047" w:rsidRDefault="00B77CEF" w:rsidP="00B77CEF">
            <w:pPr>
              <w:rPr>
                <w:rFonts w:ascii="Arial" w:hAnsi="Arial" w:cs="Arial"/>
                <w:b/>
              </w:rPr>
            </w:pPr>
          </w:p>
          <w:p w14:paraId="3E27C4D1" w14:textId="77777777" w:rsidR="00B77CEF" w:rsidRPr="00610047" w:rsidRDefault="00B77CEF" w:rsidP="00B77CEF">
            <w:pPr>
              <w:rPr>
                <w:rFonts w:ascii="Arial" w:hAnsi="Arial" w:cs="Arial"/>
                <w:b/>
              </w:rPr>
            </w:pPr>
          </w:p>
          <w:p w14:paraId="16B66BAE" w14:textId="77777777" w:rsidR="00B77CEF" w:rsidRPr="00610047" w:rsidRDefault="00B77CEF" w:rsidP="00B77CEF">
            <w:pPr>
              <w:rPr>
                <w:rFonts w:ascii="Arial" w:hAnsi="Arial" w:cs="Arial"/>
                <w:b/>
              </w:rPr>
            </w:pPr>
          </w:p>
        </w:tc>
      </w:tr>
    </w:tbl>
    <w:p w14:paraId="14B13662" w14:textId="5EA6E615" w:rsidR="00A74538" w:rsidRPr="00610047" w:rsidRDefault="00470948" w:rsidP="00A43BE0">
      <w:pPr>
        <w:spacing w:after="0"/>
        <w:rPr>
          <w:rFonts w:ascii="Arial" w:hAnsi="Arial" w:cs="Arial"/>
          <w:b/>
          <w:sz w:val="18"/>
          <w:szCs w:val="18"/>
        </w:rPr>
      </w:pPr>
      <w:r w:rsidRPr="00610047">
        <w:rPr>
          <w:rFonts w:ascii="Arial" w:hAnsi="Arial" w:cs="Arial"/>
          <w:b/>
          <w:sz w:val="18"/>
          <w:szCs w:val="18"/>
        </w:rPr>
        <w:t>*</w:t>
      </w:r>
      <w:r w:rsidR="00211B13" w:rsidRPr="00610047">
        <w:rPr>
          <w:rFonts w:ascii="Arial" w:hAnsi="Arial" w:cs="Arial"/>
          <w:b/>
          <w:sz w:val="18"/>
          <w:szCs w:val="18"/>
        </w:rPr>
        <w:t xml:space="preserve">If flammable substances are handled, a separate DSEAR assessment may be required. Consult </w:t>
      </w:r>
      <w:r w:rsidR="00190EAF">
        <w:rPr>
          <w:rFonts w:ascii="Arial" w:hAnsi="Arial" w:cs="Arial"/>
          <w:b/>
          <w:sz w:val="18"/>
          <w:szCs w:val="18"/>
        </w:rPr>
        <w:t>Workplace Health, Safety and Wellbeing (WHSW)</w:t>
      </w:r>
      <w:r w:rsidR="00211B13" w:rsidRPr="00610047">
        <w:rPr>
          <w:rFonts w:ascii="Arial" w:hAnsi="Arial" w:cs="Arial"/>
          <w:b/>
          <w:sz w:val="18"/>
          <w:szCs w:val="18"/>
        </w:rPr>
        <w:t xml:space="preserve"> for advice.</w:t>
      </w:r>
    </w:p>
    <w:p w14:paraId="6D800AAA" w14:textId="77777777" w:rsidR="00211B13" w:rsidRPr="00610047" w:rsidRDefault="00211B13" w:rsidP="00A43BE0">
      <w:pPr>
        <w:spacing w:after="0"/>
        <w:rPr>
          <w:rFonts w:ascii="Arial" w:hAnsi="Arial" w:cs="Arial"/>
          <w:b/>
          <w:sz w:val="18"/>
          <w:szCs w:val="18"/>
        </w:rPr>
      </w:pPr>
    </w:p>
    <w:p w14:paraId="64261D62" w14:textId="77777777" w:rsidR="00C35C3E" w:rsidRPr="00610047" w:rsidRDefault="00470948" w:rsidP="00470948">
      <w:pPr>
        <w:spacing w:after="0"/>
        <w:rPr>
          <w:rFonts w:ascii="Arial" w:hAnsi="Arial" w:cs="Arial"/>
          <w:sz w:val="24"/>
          <w:szCs w:val="18"/>
        </w:rPr>
      </w:pPr>
      <w:r w:rsidRPr="00610047">
        <w:rPr>
          <w:rFonts w:ascii="Arial" w:hAnsi="Arial" w:cs="Arial"/>
          <w:sz w:val="24"/>
        </w:rPr>
        <w:t>Please list below the details of all substances covered by this assessment</w:t>
      </w:r>
      <w:r w:rsidR="00144C84" w:rsidRPr="00610047">
        <w:rPr>
          <w:rFonts w:ascii="Arial" w:hAnsi="Arial" w:cs="Arial"/>
          <w:sz w:val="24"/>
        </w:rPr>
        <w:t xml:space="preserve"> (including any substances/by-products formed)</w:t>
      </w:r>
      <w:r w:rsidRPr="00610047">
        <w:rPr>
          <w:rFonts w:ascii="Arial" w:hAnsi="Arial" w:cs="Arial"/>
          <w:sz w:val="24"/>
        </w:rPr>
        <w:t>.  If there</w:t>
      </w:r>
      <w:r w:rsidR="00DB3FEA" w:rsidRPr="00610047">
        <w:rPr>
          <w:rFonts w:ascii="Arial" w:hAnsi="Arial" w:cs="Arial"/>
          <w:sz w:val="24"/>
          <w:szCs w:val="18"/>
        </w:rPr>
        <w:t xml:space="preserve"> are </w:t>
      </w:r>
      <w:r w:rsidR="00C04D84" w:rsidRPr="00610047">
        <w:rPr>
          <w:rFonts w:ascii="Arial" w:hAnsi="Arial" w:cs="Arial"/>
          <w:sz w:val="24"/>
          <w:szCs w:val="18"/>
        </w:rPr>
        <w:t>many</w:t>
      </w:r>
      <w:r w:rsidR="00DB3FEA" w:rsidRPr="00610047">
        <w:rPr>
          <w:rFonts w:ascii="Arial" w:hAnsi="Arial" w:cs="Arial"/>
          <w:sz w:val="24"/>
          <w:szCs w:val="18"/>
        </w:rPr>
        <w:t xml:space="preserve"> substances, the information can be attached to the assessment on a separate sheet. Chemicals with similar hazards can be grouped together</w:t>
      </w:r>
      <w:r w:rsidRPr="00610047">
        <w:rPr>
          <w:rFonts w:ascii="Arial" w:hAnsi="Arial" w:cs="Arial"/>
          <w:sz w:val="24"/>
          <w:szCs w:val="18"/>
        </w:rPr>
        <w:t xml:space="preserve"> (for example by their GHS code or hazard statements)</w:t>
      </w:r>
      <w:r w:rsidR="00DB3FEA" w:rsidRPr="00610047">
        <w:rPr>
          <w:rFonts w:ascii="Arial" w:hAnsi="Arial" w:cs="Arial"/>
          <w:sz w:val="24"/>
          <w:szCs w:val="18"/>
        </w:rPr>
        <w:t xml:space="preserve"> as long as the resulting control measures are appropriate for all chemicals in the group.</w:t>
      </w:r>
    </w:p>
    <w:p w14:paraId="25421BBC" w14:textId="77777777" w:rsidR="005B7C78" w:rsidRPr="00610047" w:rsidRDefault="005B7C78" w:rsidP="00470948">
      <w:pPr>
        <w:spacing w:after="0"/>
        <w:rPr>
          <w:rFonts w:ascii="Arial" w:hAnsi="Arial" w:cs="Arial"/>
          <w:sz w:val="24"/>
          <w:szCs w:val="18"/>
        </w:rPr>
      </w:pPr>
    </w:p>
    <w:p w14:paraId="742EBAAF" w14:textId="77777777" w:rsidR="004F7036" w:rsidRPr="00610047" w:rsidRDefault="004F7036" w:rsidP="004F7036">
      <w:pPr>
        <w:spacing w:after="0"/>
        <w:jc w:val="center"/>
        <w:rPr>
          <w:rFonts w:ascii="Arial" w:hAnsi="Arial" w:cs="Arial"/>
          <w:b/>
          <w:sz w:val="24"/>
          <w:szCs w:val="18"/>
        </w:rPr>
      </w:pPr>
      <w:r w:rsidRPr="00610047">
        <w:rPr>
          <w:rFonts w:ascii="Arial" w:hAnsi="Arial" w:cs="Arial"/>
          <w:b/>
          <w:sz w:val="24"/>
          <w:szCs w:val="18"/>
        </w:rPr>
        <w:t>Ensure that up to date Safety Data Sheets are available for all chemicals and that all containers are clearly labelled with hazard information.</w:t>
      </w:r>
    </w:p>
    <w:p w14:paraId="46F9B906" w14:textId="77777777" w:rsidR="005B7C78" w:rsidRPr="00610047" w:rsidRDefault="005B7C78" w:rsidP="00DB3FEA">
      <w:pPr>
        <w:jc w:val="center"/>
        <w:rPr>
          <w:rFonts w:ascii="Arial" w:hAnsi="Arial" w:cs="Arial"/>
          <w:b/>
        </w:rPr>
        <w:sectPr w:rsidR="005B7C78" w:rsidRPr="00610047" w:rsidSect="00FF2043">
          <w:footerReference w:type="default" r:id="rId17"/>
          <w:headerReference w:type="first" r:id="rId18"/>
          <w:footerReference w:type="first" r:id="rId19"/>
          <w:pgSz w:w="11906" w:h="16838"/>
          <w:pgMar w:top="426" w:right="720" w:bottom="568" w:left="720" w:header="284" w:footer="0" w:gutter="0"/>
          <w:cols w:space="708"/>
          <w:titlePg/>
          <w:docGrid w:linePitch="360"/>
        </w:sectPr>
      </w:pPr>
    </w:p>
    <w:tbl>
      <w:tblPr>
        <w:tblStyle w:val="TableGrid"/>
        <w:tblW w:w="16302" w:type="dxa"/>
        <w:tblInd w:w="-176" w:type="dxa"/>
        <w:tblLook w:val="04A0" w:firstRow="1" w:lastRow="0" w:firstColumn="1" w:lastColumn="0" w:noHBand="0" w:noVBand="1"/>
      </w:tblPr>
      <w:tblGrid>
        <w:gridCol w:w="1308"/>
        <w:gridCol w:w="957"/>
        <w:gridCol w:w="1457"/>
        <w:gridCol w:w="1407"/>
        <w:gridCol w:w="1691"/>
        <w:gridCol w:w="1127"/>
        <w:gridCol w:w="1157"/>
        <w:gridCol w:w="1742"/>
        <w:gridCol w:w="1499"/>
        <w:gridCol w:w="1206"/>
        <w:gridCol w:w="1532"/>
        <w:gridCol w:w="1219"/>
      </w:tblGrid>
      <w:tr w:rsidR="0076774B" w:rsidRPr="00610047" w14:paraId="282A8943" w14:textId="77777777" w:rsidTr="000139E5">
        <w:trPr>
          <w:trHeight w:val="1196"/>
          <w:tblHeader/>
        </w:trPr>
        <w:tc>
          <w:tcPr>
            <w:tcW w:w="1308" w:type="dxa"/>
            <w:shd w:val="clear" w:color="auto" w:fill="F2F2F2" w:themeFill="background1" w:themeFillShade="F2"/>
          </w:tcPr>
          <w:p w14:paraId="753C0593" w14:textId="77777777" w:rsidR="0076774B" w:rsidRPr="000139E5" w:rsidRDefault="0076774B" w:rsidP="00DB3F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9E5">
              <w:rPr>
                <w:rFonts w:ascii="Arial" w:hAnsi="Arial" w:cs="Arial"/>
                <w:b/>
                <w:sz w:val="18"/>
                <w:szCs w:val="18"/>
              </w:rPr>
              <w:lastRenderedPageBreak/>
              <w:t>Substance name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14:paraId="1AAED5E9" w14:textId="77777777" w:rsidR="0076774B" w:rsidRPr="000139E5" w:rsidRDefault="0076774B" w:rsidP="00144C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39E5">
              <w:rPr>
                <w:rFonts w:ascii="Arial" w:hAnsi="Arial" w:cs="Arial"/>
                <w:b/>
                <w:sz w:val="18"/>
                <w:szCs w:val="18"/>
              </w:rPr>
              <w:t>CAS Number</w:t>
            </w:r>
          </w:p>
        </w:tc>
        <w:tc>
          <w:tcPr>
            <w:tcW w:w="1457" w:type="dxa"/>
            <w:shd w:val="clear" w:color="auto" w:fill="F2F2F2" w:themeFill="background1" w:themeFillShade="F2"/>
          </w:tcPr>
          <w:p w14:paraId="405108B6" w14:textId="77777777" w:rsidR="0076774B" w:rsidRPr="000139E5" w:rsidRDefault="0076774B" w:rsidP="00144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9E5">
              <w:rPr>
                <w:rFonts w:ascii="Arial" w:hAnsi="Arial" w:cs="Arial"/>
                <w:b/>
                <w:sz w:val="18"/>
                <w:szCs w:val="18"/>
              </w:rPr>
              <w:t>Physical state</w:t>
            </w:r>
            <w:r w:rsidRPr="000139E5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Pr="000139E5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0139E5">
              <w:rPr>
                <w:rFonts w:ascii="Arial" w:hAnsi="Arial" w:cs="Arial"/>
                <w:sz w:val="18"/>
                <w:szCs w:val="18"/>
              </w:rPr>
              <w:t xml:space="preserve"> solid/liquid/gas)</w:t>
            </w:r>
          </w:p>
        </w:tc>
        <w:tc>
          <w:tcPr>
            <w:tcW w:w="1407" w:type="dxa"/>
            <w:shd w:val="clear" w:color="auto" w:fill="F2F2F2" w:themeFill="background1" w:themeFillShade="F2"/>
          </w:tcPr>
          <w:p w14:paraId="7FC80960" w14:textId="77777777" w:rsidR="0076774B" w:rsidRPr="000139E5" w:rsidRDefault="0076774B" w:rsidP="00144C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9E5">
              <w:rPr>
                <w:rFonts w:ascii="Arial" w:hAnsi="Arial" w:cs="Arial"/>
                <w:b/>
                <w:sz w:val="18"/>
                <w:szCs w:val="18"/>
              </w:rPr>
              <w:t>Quantity and concentration used</w:t>
            </w:r>
          </w:p>
        </w:tc>
        <w:tc>
          <w:tcPr>
            <w:tcW w:w="1691" w:type="dxa"/>
            <w:shd w:val="clear" w:color="auto" w:fill="F2F2F2" w:themeFill="background1" w:themeFillShade="F2"/>
          </w:tcPr>
          <w:p w14:paraId="381CB138" w14:textId="77777777" w:rsidR="0076774B" w:rsidRPr="000139E5" w:rsidRDefault="0076774B" w:rsidP="007A5B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39E5">
              <w:rPr>
                <w:rFonts w:ascii="Arial" w:hAnsi="Arial" w:cs="Arial"/>
                <w:b/>
                <w:sz w:val="18"/>
                <w:szCs w:val="18"/>
              </w:rPr>
              <w:t>Description of usage</w:t>
            </w:r>
            <w:r w:rsidR="00945387" w:rsidRPr="000139E5">
              <w:rPr>
                <w:rFonts w:ascii="Arial" w:hAnsi="Arial" w:cs="Arial"/>
                <w:b/>
                <w:sz w:val="18"/>
                <w:szCs w:val="18"/>
              </w:rPr>
              <w:t xml:space="preserve"> and how exposure can occur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14:paraId="3FC7893C" w14:textId="77777777" w:rsidR="0076774B" w:rsidRPr="000139E5" w:rsidRDefault="0076774B" w:rsidP="007A5B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39E5">
              <w:rPr>
                <w:rFonts w:ascii="Arial" w:hAnsi="Arial" w:cs="Arial"/>
                <w:b/>
                <w:sz w:val="18"/>
                <w:szCs w:val="18"/>
              </w:rPr>
              <w:t>Frequency and duration of use</w:t>
            </w:r>
          </w:p>
        </w:tc>
        <w:tc>
          <w:tcPr>
            <w:tcW w:w="1157" w:type="dxa"/>
            <w:shd w:val="clear" w:color="auto" w:fill="F2F2F2" w:themeFill="background1" w:themeFillShade="F2"/>
          </w:tcPr>
          <w:p w14:paraId="64E89F1B" w14:textId="77777777" w:rsidR="0076774B" w:rsidRPr="000139E5" w:rsidRDefault="0076774B" w:rsidP="00195F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39E5">
              <w:rPr>
                <w:rFonts w:ascii="Arial" w:hAnsi="Arial" w:cs="Arial"/>
                <w:b/>
                <w:sz w:val="18"/>
                <w:szCs w:val="18"/>
              </w:rPr>
              <w:t>Workplace exposure limit (if applicable)</w:t>
            </w:r>
          </w:p>
        </w:tc>
        <w:tc>
          <w:tcPr>
            <w:tcW w:w="1742" w:type="dxa"/>
            <w:shd w:val="clear" w:color="auto" w:fill="F2F2F2" w:themeFill="background1" w:themeFillShade="F2"/>
          </w:tcPr>
          <w:p w14:paraId="4B2CC69E" w14:textId="77777777" w:rsidR="0076774B" w:rsidRPr="000139E5" w:rsidRDefault="0076774B" w:rsidP="00195F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39E5">
              <w:rPr>
                <w:rFonts w:ascii="Arial" w:hAnsi="Arial" w:cs="Arial"/>
                <w:b/>
                <w:sz w:val="18"/>
                <w:szCs w:val="18"/>
              </w:rPr>
              <w:t>GHS classification(s)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0FCC8640" w14:textId="77777777" w:rsidR="0076774B" w:rsidRPr="000139E5" w:rsidRDefault="0076774B" w:rsidP="00195F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39E5">
              <w:rPr>
                <w:rFonts w:ascii="Arial" w:hAnsi="Arial" w:cs="Arial"/>
                <w:b/>
                <w:sz w:val="18"/>
                <w:szCs w:val="18"/>
              </w:rPr>
              <w:t>Hazard statements</w:t>
            </w:r>
          </w:p>
        </w:tc>
        <w:tc>
          <w:tcPr>
            <w:tcW w:w="1206" w:type="dxa"/>
            <w:shd w:val="clear" w:color="auto" w:fill="F2F2F2" w:themeFill="background1" w:themeFillShade="F2"/>
          </w:tcPr>
          <w:p w14:paraId="3446F97A" w14:textId="77777777" w:rsidR="0076774B" w:rsidRPr="000139E5" w:rsidRDefault="0076774B" w:rsidP="00A91C3F">
            <w:pPr>
              <w:ind w:right="1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39E5">
              <w:rPr>
                <w:rFonts w:ascii="Arial" w:hAnsi="Arial" w:cs="Arial"/>
                <w:b/>
                <w:sz w:val="18"/>
                <w:szCs w:val="18"/>
              </w:rPr>
              <w:t>Max quantity stored</w:t>
            </w:r>
          </w:p>
        </w:tc>
        <w:tc>
          <w:tcPr>
            <w:tcW w:w="1532" w:type="dxa"/>
            <w:shd w:val="clear" w:color="auto" w:fill="F2F2F2" w:themeFill="background1" w:themeFillShade="F2"/>
          </w:tcPr>
          <w:p w14:paraId="21DD87F3" w14:textId="77777777" w:rsidR="0076774B" w:rsidRPr="000139E5" w:rsidRDefault="0076774B" w:rsidP="00A91C3F">
            <w:pPr>
              <w:ind w:right="1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39E5">
              <w:rPr>
                <w:rFonts w:ascii="Arial" w:hAnsi="Arial" w:cs="Arial"/>
                <w:b/>
                <w:sz w:val="18"/>
                <w:szCs w:val="18"/>
              </w:rPr>
              <w:t>Storage requirements</w:t>
            </w:r>
          </w:p>
        </w:tc>
        <w:tc>
          <w:tcPr>
            <w:tcW w:w="1219" w:type="dxa"/>
            <w:shd w:val="clear" w:color="auto" w:fill="F2F2F2" w:themeFill="background1" w:themeFillShade="F2"/>
          </w:tcPr>
          <w:p w14:paraId="4AB54BD2" w14:textId="77777777" w:rsidR="0076774B" w:rsidRPr="000139E5" w:rsidRDefault="0076774B" w:rsidP="00A91C3F">
            <w:pPr>
              <w:ind w:right="1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39E5">
              <w:rPr>
                <w:rFonts w:ascii="Arial" w:hAnsi="Arial" w:cs="Arial"/>
                <w:b/>
                <w:sz w:val="18"/>
                <w:szCs w:val="18"/>
              </w:rPr>
              <w:t>Notes</w:t>
            </w:r>
          </w:p>
        </w:tc>
      </w:tr>
      <w:tr w:rsidR="0076774B" w:rsidRPr="00610047" w14:paraId="5FED41C4" w14:textId="77777777" w:rsidTr="000139E5">
        <w:trPr>
          <w:trHeight w:val="1230"/>
        </w:trPr>
        <w:tc>
          <w:tcPr>
            <w:tcW w:w="1308" w:type="dxa"/>
          </w:tcPr>
          <w:p w14:paraId="02E09E3E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57" w:type="dxa"/>
          </w:tcPr>
          <w:p w14:paraId="7E236E43" w14:textId="77777777" w:rsidR="0076774B" w:rsidRPr="00610047" w:rsidRDefault="0076774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57" w:type="dxa"/>
          </w:tcPr>
          <w:p w14:paraId="3049F3F5" w14:textId="77777777" w:rsidR="0076774B" w:rsidRPr="00610047" w:rsidRDefault="0076774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07" w:type="dxa"/>
          </w:tcPr>
          <w:p w14:paraId="2020D2E6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91" w:type="dxa"/>
          </w:tcPr>
          <w:p w14:paraId="264793AE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27" w:type="dxa"/>
          </w:tcPr>
          <w:p w14:paraId="22F930B0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57" w:type="dxa"/>
          </w:tcPr>
          <w:p w14:paraId="4CCD8570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42" w:type="dxa"/>
          </w:tcPr>
          <w:p w14:paraId="0384E7B1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99" w:type="dxa"/>
          </w:tcPr>
          <w:p w14:paraId="1CB92827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06" w:type="dxa"/>
          </w:tcPr>
          <w:p w14:paraId="06461226" w14:textId="77777777" w:rsidR="0076774B" w:rsidRPr="00610047" w:rsidRDefault="0076774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2" w:type="dxa"/>
          </w:tcPr>
          <w:p w14:paraId="4932F533" w14:textId="77777777" w:rsidR="0076774B" w:rsidRPr="00610047" w:rsidRDefault="007677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</w:tcPr>
          <w:p w14:paraId="42F5849D" w14:textId="77777777" w:rsidR="0076774B" w:rsidRPr="00610047" w:rsidRDefault="0076774B" w:rsidP="00E44166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6774B" w:rsidRPr="00610047" w14:paraId="17CF6AB5" w14:textId="77777777" w:rsidTr="000139E5">
        <w:trPr>
          <w:trHeight w:val="1134"/>
        </w:trPr>
        <w:tc>
          <w:tcPr>
            <w:tcW w:w="1308" w:type="dxa"/>
          </w:tcPr>
          <w:p w14:paraId="2C00E807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57" w:type="dxa"/>
          </w:tcPr>
          <w:p w14:paraId="39D216A1" w14:textId="77777777" w:rsidR="0076774B" w:rsidRPr="00610047" w:rsidRDefault="0076774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57" w:type="dxa"/>
          </w:tcPr>
          <w:p w14:paraId="4BBB0045" w14:textId="77777777" w:rsidR="0076774B" w:rsidRPr="00610047" w:rsidRDefault="0076774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07" w:type="dxa"/>
          </w:tcPr>
          <w:p w14:paraId="6006327A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91" w:type="dxa"/>
          </w:tcPr>
          <w:p w14:paraId="68CB633C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27" w:type="dxa"/>
          </w:tcPr>
          <w:p w14:paraId="5DAAEABC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57" w:type="dxa"/>
          </w:tcPr>
          <w:p w14:paraId="00FC0465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42" w:type="dxa"/>
          </w:tcPr>
          <w:p w14:paraId="5F413EDA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99" w:type="dxa"/>
          </w:tcPr>
          <w:p w14:paraId="651518D2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06" w:type="dxa"/>
          </w:tcPr>
          <w:p w14:paraId="75661D9B" w14:textId="77777777" w:rsidR="0076774B" w:rsidRPr="00610047" w:rsidRDefault="0076774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2" w:type="dxa"/>
          </w:tcPr>
          <w:p w14:paraId="698AC408" w14:textId="77777777" w:rsidR="0076774B" w:rsidRPr="00610047" w:rsidRDefault="007677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</w:tcPr>
          <w:p w14:paraId="0B8F6983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6774B" w:rsidRPr="00610047" w14:paraId="7AAB4018" w14:textId="77777777" w:rsidTr="000139E5">
        <w:trPr>
          <w:trHeight w:val="1134"/>
        </w:trPr>
        <w:tc>
          <w:tcPr>
            <w:tcW w:w="1308" w:type="dxa"/>
          </w:tcPr>
          <w:p w14:paraId="0B3D6A5D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57" w:type="dxa"/>
          </w:tcPr>
          <w:p w14:paraId="4E2625A3" w14:textId="77777777" w:rsidR="0076774B" w:rsidRPr="00610047" w:rsidRDefault="0076774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57" w:type="dxa"/>
          </w:tcPr>
          <w:p w14:paraId="287EAC5E" w14:textId="77777777" w:rsidR="0076774B" w:rsidRPr="00610047" w:rsidRDefault="0076774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07" w:type="dxa"/>
          </w:tcPr>
          <w:p w14:paraId="1EA756EF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91" w:type="dxa"/>
          </w:tcPr>
          <w:p w14:paraId="14BEDEED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27" w:type="dxa"/>
          </w:tcPr>
          <w:p w14:paraId="797AE43D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57" w:type="dxa"/>
          </w:tcPr>
          <w:p w14:paraId="7A92F690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42" w:type="dxa"/>
          </w:tcPr>
          <w:p w14:paraId="7309DCA2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99" w:type="dxa"/>
          </w:tcPr>
          <w:p w14:paraId="5C622976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06" w:type="dxa"/>
          </w:tcPr>
          <w:p w14:paraId="3CDD8263" w14:textId="77777777" w:rsidR="0076774B" w:rsidRPr="00610047" w:rsidRDefault="0076774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2" w:type="dxa"/>
          </w:tcPr>
          <w:p w14:paraId="18DFE6BC" w14:textId="77777777" w:rsidR="0076774B" w:rsidRPr="00610047" w:rsidRDefault="007677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</w:tcPr>
          <w:p w14:paraId="60A37ACF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6774B" w:rsidRPr="00610047" w14:paraId="2F957A11" w14:textId="77777777" w:rsidTr="000139E5">
        <w:trPr>
          <w:trHeight w:val="1134"/>
        </w:trPr>
        <w:tc>
          <w:tcPr>
            <w:tcW w:w="1308" w:type="dxa"/>
          </w:tcPr>
          <w:p w14:paraId="16C6E450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57" w:type="dxa"/>
          </w:tcPr>
          <w:p w14:paraId="673193D2" w14:textId="77777777" w:rsidR="0076774B" w:rsidRPr="00610047" w:rsidRDefault="0076774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57" w:type="dxa"/>
          </w:tcPr>
          <w:p w14:paraId="7400D96B" w14:textId="77777777" w:rsidR="0076774B" w:rsidRPr="00610047" w:rsidRDefault="0076774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07" w:type="dxa"/>
          </w:tcPr>
          <w:p w14:paraId="5FA1E0EB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91" w:type="dxa"/>
          </w:tcPr>
          <w:p w14:paraId="603E8BBC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27" w:type="dxa"/>
          </w:tcPr>
          <w:p w14:paraId="5A838882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57" w:type="dxa"/>
          </w:tcPr>
          <w:p w14:paraId="0318BB92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42" w:type="dxa"/>
          </w:tcPr>
          <w:p w14:paraId="66E0896F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99" w:type="dxa"/>
          </w:tcPr>
          <w:p w14:paraId="4F054669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06" w:type="dxa"/>
          </w:tcPr>
          <w:p w14:paraId="186B07E2" w14:textId="77777777" w:rsidR="0076774B" w:rsidRPr="00610047" w:rsidRDefault="0076774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2" w:type="dxa"/>
          </w:tcPr>
          <w:p w14:paraId="5D1A257E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19" w:type="dxa"/>
          </w:tcPr>
          <w:p w14:paraId="4F1D3C0C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6774B" w:rsidRPr="00610047" w14:paraId="7498C57B" w14:textId="77777777" w:rsidTr="000139E5">
        <w:trPr>
          <w:trHeight w:val="1134"/>
        </w:trPr>
        <w:tc>
          <w:tcPr>
            <w:tcW w:w="1308" w:type="dxa"/>
          </w:tcPr>
          <w:p w14:paraId="1478B29F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57" w:type="dxa"/>
          </w:tcPr>
          <w:p w14:paraId="75694C6F" w14:textId="77777777" w:rsidR="0076774B" w:rsidRPr="00610047" w:rsidRDefault="0076774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57" w:type="dxa"/>
          </w:tcPr>
          <w:p w14:paraId="63A633E3" w14:textId="77777777" w:rsidR="0076774B" w:rsidRPr="00610047" w:rsidRDefault="0076774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07" w:type="dxa"/>
          </w:tcPr>
          <w:p w14:paraId="7A216527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91" w:type="dxa"/>
          </w:tcPr>
          <w:p w14:paraId="6E327344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27" w:type="dxa"/>
          </w:tcPr>
          <w:p w14:paraId="207CD956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57" w:type="dxa"/>
          </w:tcPr>
          <w:p w14:paraId="70AA85CA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42" w:type="dxa"/>
          </w:tcPr>
          <w:p w14:paraId="58DB9682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99" w:type="dxa"/>
          </w:tcPr>
          <w:p w14:paraId="7B29EA71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06" w:type="dxa"/>
          </w:tcPr>
          <w:p w14:paraId="1213DC80" w14:textId="77777777" w:rsidR="0076774B" w:rsidRPr="00610047" w:rsidRDefault="0076774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2" w:type="dxa"/>
          </w:tcPr>
          <w:p w14:paraId="1EFEE043" w14:textId="77777777" w:rsidR="0076774B" w:rsidRPr="00610047" w:rsidRDefault="0076774B">
            <w:pPr>
              <w:rPr>
                <w:rFonts w:ascii="Arial" w:hAnsi="Arial" w:cs="Arial"/>
                <w:b/>
                <w:bCs/>
                <w:color w:val="FF0000"/>
                <w:sz w:val="20"/>
              </w:rPr>
            </w:pPr>
          </w:p>
        </w:tc>
        <w:tc>
          <w:tcPr>
            <w:tcW w:w="1219" w:type="dxa"/>
          </w:tcPr>
          <w:p w14:paraId="32EE21F0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6774B" w:rsidRPr="00610047" w14:paraId="0BECE399" w14:textId="77777777" w:rsidTr="000139E5">
        <w:trPr>
          <w:trHeight w:val="1134"/>
        </w:trPr>
        <w:tc>
          <w:tcPr>
            <w:tcW w:w="1308" w:type="dxa"/>
          </w:tcPr>
          <w:p w14:paraId="23DD02F6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57" w:type="dxa"/>
          </w:tcPr>
          <w:p w14:paraId="70C753D5" w14:textId="77777777" w:rsidR="0076774B" w:rsidRPr="00610047" w:rsidRDefault="0076774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57" w:type="dxa"/>
          </w:tcPr>
          <w:p w14:paraId="29E802A0" w14:textId="77777777" w:rsidR="0076774B" w:rsidRPr="00610047" w:rsidRDefault="0076774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07" w:type="dxa"/>
          </w:tcPr>
          <w:p w14:paraId="44B96B7F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91" w:type="dxa"/>
          </w:tcPr>
          <w:p w14:paraId="185DC9E5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27" w:type="dxa"/>
          </w:tcPr>
          <w:p w14:paraId="6117191A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57" w:type="dxa"/>
          </w:tcPr>
          <w:p w14:paraId="4E2ADC27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42" w:type="dxa"/>
          </w:tcPr>
          <w:p w14:paraId="5D4C989C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99" w:type="dxa"/>
          </w:tcPr>
          <w:p w14:paraId="5E878DB5" w14:textId="77777777" w:rsidR="0076774B" w:rsidRPr="00610047" w:rsidRDefault="0076774B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06" w:type="dxa"/>
          </w:tcPr>
          <w:p w14:paraId="11544E52" w14:textId="77777777" w:rsidR="0076774B" w:rsidRPr="00610047" w:rsidRDefault="0076774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32" w:type="dxa"/>
          </w:tcPr>
          <w:p w14:paraId="6A4D530A" w14:textId="77777777" w:rsidR="0076774B" w:rsidRPr="00610047" w:rsidRDefault="0076774B">
            <w:pPr>
              <w:rPr>
                <w:rFonts w:ascii="Arial" w:hAnsi="Arial" w:cs="Arial"/>
                <w:bCs/>
                <w:color w:val="FF0000"/>
                <w:sz w:val="20"/>
              </w:rPr>
            </w:pPr>
          </w:p>
        </w:tc>
        <w:tc>
          <w:tcPr>
            <w:tcW w:w="1219" w:type="dxa"/>
          </w:tcPr>
          <w:p w14:paraId="337789C4" w14:textId="77777777" w:rsidR="0076774B" w:rsidRPr="00610047" w:rsidRDefault="0076774B" w:rsidP="0074522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19E40B53" w14:textId="77777777" w:rsidR="005B7C78" w:rsidRPr="00610047" w:rsidRDefault="005B7C78" w:rsidP="00666026">
      <w:pPr>
        <w:spacing w:after="0"/>
        <w:rPr>
          <w:rFonts w:ascii="Arial" w:hAnsi="Arial" w:cs="Arial"/>
          <w:sz w:val="18"/>
          <w:szCs w:val="18"/>
        </w:rPr>
        <w:sectPr w:rsidR="005B7C78" w:rsidRPr="00610047" w:rsidSect="000139E5">
          <w:footerReference w:type="default" r:id="rId20"/>
          <w:pgSz w:w="16838" w:h="11906" w:orient="landscape"/>
          <w:pgMar w:top="720" w:right="425" w:bottom="720" w:left="567" w:header="284" w:footer="283" w:gutter="0"/>
          <w:cols w:space="708"/>
          <w:docGrid w:linePitch="360"/>
        </w:sectPr>
      </w:pPr>
    </w:p>
    <w:p w14:paraId="5C931F1B" w14:textId="77777777" w:rsidR="00637B08" w:rsidRPr="00610047" w:rsidRDefault="00637B08" w:rsidP="00637B08">
      <w:pPr>
        <w:spacing w:before="200" w:after="0"/>
        <w:ind w:left="-284"/>
        <w:rPr>
          <w:rFonts w:ascii="Arial" w:hAnsi="Arial" w:cs="Arial"/>
          <w:b/>
          <w:sz w:val="28"/>
        </w:rPr>
      </w:pPr>
      <w:r w:rsidRPr="00610047">
        <w:rPr>
          <w:rFonts w:ascii="Arial" w:hAnsi="Arial" w:cs="Arial"/>
          <w:b/>
          <w:sz w:val="28"/>
        </w:rPr>
        <w:lastRenderedPageBreak/>
        <w:t>Section 3:  Who might be harmed</w:t>
      </w:r>
    </w:p>
    <w:p w14:paraId="131D323E" w14:textId="77777777" w:rsidR="00FF2043" w:rsidRPr="000139E5" w:rsidRDefault="00872CDA" w:rsidP="00637B08">
      <w:pPr>
        <w:spacing w:before="200" w:after="0"/>
        <w:ind w:left="-284"/>
        <w:rPr>
          <w:rFonts w:ascii="Arial" w:hAnsi="Arial" w:cs="Arial"/>
          <w:sz w:val="24"/>
          <w:szCs w:val="20"/>
        </w:rPr>
      </w:pPr>
      <w:r w:rsidRPr="000139E5">
        <w:rPr>
          <w:rFonts w:ascii="Arial" w:hAnsi="Arial" w:cs="Arial"/>
          <w:sz w:val="24"/>
          <w:szCs w:val="20"/>
        </w:rPr>
        <w:t xml:space="preserve">Circle / </w:t>
      </w:r>
      <w:r w:rsidR="001F7D0F" w:rsidRPr="000139E5">
        <w:rPr>
          <w:rFonts w:ascii="Arial" w:hAnsi="Arial" w:cs="Arial"/>
          <w:sz w:val="24"/>
          <w:szCs w:val="20"/>
        </w:rPr>
        <w:t>h</w:t>
      </w:r>
      <w:r w:rsidR="00FF2043" w:rsidRPr="000139E5">
        <w:rPr>
          <w:rFonts w:ascii="Arial" w:hAnsi="Arial" w:cs="Arial"/>
          <w:sz w:val="24"/>
          <w:szCs w:val="20"/>
        </w:rPr>
        <w:t>ighlight all that apply:</w:t>
      </w:r>
    </w:p>
    <w:tbl>
      <w:tblPr>
        <w:tblStyle w:val="TableGrid"/>
        <w:tblW w:w="0" w:type="auto"/>
        <w:tblInd w:w="-1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672"/>
        <w:gridCol w:w="1780"/>
        <w:gridCol w:w="1904"/>
        <w:gridCol w:w="1780"/>
        <w:gridCol w:w="1781"/>
        <w:gridCol w:w="1781"/>
      </w:tblGrid>
      <w:tr w:rsidR="00FF2043" w:rsidRPr="00610047" w14:paraId="7B285AE3" w14:textId="77777777" w:rsidTr="001F7D0F">
        <w:trPr>
          <w:trHeight w:val="1134"/>
        </w:trPr>
        <w:tc>
          <w:tcPr>
            <w:tcW w:w="1672" w:type="dxa"/>
            <w:shd w:val="clear" w:color="auto" w:fill="F2F2F2" w:themeFill="background1" w:themeFillShade="F2"/>
            <w:vAlign w:val="center"/>
          </w:tcPr>
          <w:p w14:paraId="621D296C" w14:textId="77777777" w:rsidR="00FF2043" w:rsidRPr="00610047" w:rsidRDefault="00FF2043" w:rsidP="00FF2043">
            <w:pPr>
              <w:jc w:val="center"/>
              <w:rPr>
                <w:rFonts w:ascii="Arial" w:hAnsi="Arial" w:cs="Arial"/>
                <w:b/>
              </w:rPr>
            </w:pPr>
            <w:r w:rsidRPr="00610047">
              <w:rPr>
                <w:rFonts w:ascii="Arial" w:hAnsi="Arial" w:cs="Arial"/>
                <w:b/>
              </w:rPr>
              <w:t>Staff</w:t>
            </w:r>
          </w:p>
          <w:p w14:paraId="13CAF738" w14:textId="77777777" w:rsidR="00FF2043" w:rsidRPr="00610047" w:rsidRDefault="00FF2043" w:rsidP="00FF2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0" w:type="dxa"/>
            <w:shd w:val="clear" w:color="auto" w:fill="F2F2F2" w:themeFill="background1" w:themeFillShade="F2"/>
            <w:vAlign w:val="center"/>
          </w:tcPr>
          <w:p w14:paraId="6C7AD0CB" w14:textId="77777777" w:rsidR="00FF2043" w:rsidRPr="00610047" w:rsidRDefault="00FF2043" w:rsidP="00FF2043">
            <w:pPr>
              <w:jc w:val="center"/>
              <w:rPr>
                <w:rFonts w:ascii="Arial" w:hAnsi="Arial" w:cs="Arial"/>
                <w:b/>
              </w:rPr>
            </w:pPr>
            <w:r w:rsidRPr="00610047">
              <w:rPr>
                <w:rFonts w:ascii="Arial" w:hAnsi="Arial" w:cs="Arial"/>
                <w:b/>
              </w:rPr>
              <w:t>Postgraduates</w:t>
            </w:r>
          </w:p>
        </w:tc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3EA8F774" w14:textId="77777777" w:rsidR="00FF2043" w:rsidRPr="00610047" w:rsidRDefault="00FF2043" w:rsidP="00FF2043">
            <w:pPr>
              <w:jc w:val="center"/>
              <w:rPr>
                <w:rFonts w:ascii="Arial" w:hAnsi="Arial" w:cs="Arial"/>
                <w:b/>
              </w:rPr>
            </w:pPr>
            <w:r w:rsidRPr="00610047">
              <w:rPr>
                <w:rFonts w:ascii="Arial" w:hAnsi="Arial" w:cs="Arial"/>
                <w:b/>
              </w:rPr>
              <w:t>Undergraduates</w:t>
            </w:r>
          </w:p>
        </w:tc>
        <w:tc>
          <w:tcPr>
            <w:tcW w:w="1780" w:type="dxa"/>
            <w:shd w:val="clear" w:color="auto" w:fill="F2F2F2" w:themeFill="background1" w:themeFillShade="F2"/>
            <w:vAlign w:val="center"/>
          </w:tcPr>
          <w:p w14:paraId="7329F2C8" w14:textId="77777777" w:rsidR="00FF2043" w:rsidRPr="00610047" w:rsidRDefault="00FF2043" w:rsidP="00FF20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047">
              <w:rPr>
                <w:rFonts w:ascii="Arial" w:hAnsi="Arial" w:cs="Arial"/>
                <w:b/>
              </w:rPr>
              <w:t>People at particular risk (e.g. pregnancy)</w:t>
            </w:r>
            <w:r w:rsidR="001F7D0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2B53D419" w14:textId="77777777" w:rsidR="00FF2043" w:rsidRPr="00610047" w:rsidRDefault="00FF2043" w:rsidP="00FF2043">
            <w:pPr>
              <w:jc w:val="center"/>
              <w:rPr>
                <w:rFonts w:ascii="Arial" w:hAnsi="Arial" w:cs="Arial"/>
                <w:b/>
              </w:rPr>
            </w:pPr>
            <w:r w:rsidRPr="00610047">
              <w:rPr>
                <w:rFonts w:ascii="Arial" w:hAnsi="Arial" w:cs="Arial"/>
                <w:b/>
              </w:rPr>
              <w:t>Contractors /cleaner</w:t>
            </w: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49FC9D38" w14:textId="77777777" w:rsidR="00FF2043" w:rsidRPr="00610047" w:rsidRDefault="00FF2043" w:rsidP="00FF2043">
            <w:pPr>
              <w:jc w:val="center"/>
              <w:rPr>
                <w:rFonts w:ascii="Arial" w:hAnsi="Arial" w:cs="Arial"/>
                <w:b/>
              </w:rPr>
            </w:pPr>
            <w:r w:rsidRPr="00610047">
              <w:rPr>
                <w:rFonts w:ascii="Arial" w:hAnsi="Arial" w:cs="Arial"/>
                <w:b/>
              </w:rPr>
              <w:t>Visitors/ members of the public</w:t>
            </w:r>
          </w:p>
        </w:tc>
      </w:tr>
      <w:tr w:rsidR="001F7D0F" w:rsidRPr="00610047" w14:paraId="1669ED19" w14:textId="77777777" w:rsidTr="001F7D0F">
        <w:trPr>
          <w:trHeight w:val="541"/>
        </w:trPr>
        <w:tc>
          <w:tcPr>
            <w:tcW w:w="10698" w:type="dxa"/>
            <w:gridSpan w:val="6"/>
            <w:shd w:val="clear" w:color="auto" w:fill="auto"/>
            <w:vAlign w:val="center"/>
          </w:tcPr>
          <w:p w14:paraId="5633A5BB" w14:textId="77777777" w:rsidR="001F7D0F" w:rsidRPr="001F7D0F" w:rsidRDefault="001F7D0F" w:rsidP="001F7D0F">
            <w:pPr>
              <w:rPr>
                <w:rFonts w:ascii="Arial" w:hAnsi="Arial" w:cs="Arial"/>
                <w:i/>
              </w:rPr>
            </w:pPr>
            <w:r w:rsidRPr="001F7D0F">
              <w:rPr>
                <w:rFonts w:ascii="Arial" w:hAnsi="Arial" w:cs="Arial"/>
                <w:i/>
              </w:rPr>
              <w:t>*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1F7D0F">
              <w:rPr>
                <w:rFonts w:ascii="Arial" w:hAnsi="Arial" w:cs="Arial"/>
                <w:i/>
              </w:rPr>
              <w:t>Please give details</w:t>
            </w:r>
            <w:r>
              <w:rPr>
                <w:rFonts w:ascii="Arial" w:hAnsi="Arial" w:cs="Arial"/>
                <w:i/>
              </w:rPr>
              <w:t>:</w:t>
            </w:r>
          </w:p>
        </w:tc>
      </w:tr>
    </w:tbl>
    <w:p w14:paraId="78B99CB7" w14:textId="77777777" w:rsidR="00610047" w:rsidRPr="000139E5" w:rsidRDefault="00610047" w:rsidP="00610047">
      <w:pPr>
        <w:spacing w:after="0"/>
        <w:rPr>
          <w:rFonts w:ascii="Arial" w:hAnsi="Arial" w:cs="Arial"/>
          <w:b/>
          <w:szCs w:val="18"/>
        </w:rPr>
      </w:pPr>
    </w:p>
    <w:p w14:paraId="03BE0102" w14:textId="77777777" w:rsidR="00872CDA" w:rsidRPr="00872CDA" w:rsidRDefault="00872CDA" w:rsidP="00872CDA">
      <w:pPr>
        <w:widowControl w:val="0"/>
        <w:spacing w:before="200" w:after="0"/>
        <w:rPr>
          <w:rFonts w:ascii="Arial" w:hAnsi="Arial" w:cs="Arial"/>
          <w:b/>
          <w:sz w:val="28"/>
        </w:rPr>
      </w:pPr>
      <w:r w:rsidRPr="00872CDA">
        <w:rPr>
          <w:rFonts w:ascii="Arial" w:hAnsi="Arial" w:cs="Arial"/>
          <w:b/>
          <w:sz w:val="28"/>
        </w:rPr>
        <w:t xml:space="preserve">Section 4: Control measures </w:t>
      </w:r>
    </w:p>
    <w:tbl>
      <w:tblPr>
        <w:tblStyle w:val="TableGrid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7229"/>
      </w:tblGrid>
      <w:tr w:rsidR="00872CDA" w:rsidRPr="00872CDA" w14:paraId="547CD8D5" w14:textId="77777777" w:rsidTr="00B26F1F">
        <w:trPr>
          <w:trHeight w:val="315"/>
        </w:trPr>
        <w:tc>
          <w:tcPr>
            <w:tcW w:w="3828" w:type="dxa"/>
            <w:shd w:val="clear" w:color="auto" w:fill="F2F2F2" w:themeFill="background1" w:themeFillShade="F2"/>
          </w:tcPr>
          <w:p w14:paraId="2B396C31" w14:textId="77777777" w:rsidR="00872CDA" w:rsidRPr="00872CDA" w:rsidRDefault="00872CDA" w:rsidP="00872CDA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229" w:type="dxa"/>
            <w:shd w:val="clear" w:color="auto" w:fill="F2F2F2" w:themeFill="background1" w:themeFillShade="F2"/>
          </w:tcPr>
          <w:p w14:paraId="54F84BB2" w14:textId="77777777" w:rsidR="00872CDA" w:rsidRPr="00872CDA" w:rsidRDefault="00872CDA" w:rsidP="00872CDA">
            <w:pPr>
              <w:widowControl w:val="0"/>
              <w:rPr>
                <w:rFonts w:ascii="Arial" w:hAnsi="Arial" w:cs="Arial"/>
                <w:b/>
                <w:sz w:val="24"/>
                <w:szCs w:val="20"/>
              </w:rPr>
            </w:pPr>
            <w:r w:rsidRPr="00872CDA">
              <w:rPr>
                <w:rFonts w:ascii="Arial" w:hAnsi="Arial" w:cs="Arial"/>
                <w:b/>
                <w:sz w:val="24"/>
                <w:szCs w:val="20"/>
              </w:rPr>
              <w:t>Comments</w:t>
            </w:r>
          </w:p>
        </w:tc>
      </w:tr>
      <w:tr w:rsidR="00872CDA" w:rsidRPr="00872CDA" w14:paraId="1F25B370" w14:textId="77777777" w:rsidTr="00872CDA">
        <w:trPr>
          <w:trHeight w:val="851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497562B" w14:textId="77777777" w:rsidR="00872CDA" w:rsidRPr="00872CDA" w:rsidRDefault="00872CDA" w:rsidP="00872CDA">
            <w:pPr>
              <w:widowControl w:val="0"/>
              <w:rPr>
                <w:rFonts w:ascii="Arial" w:hAnsi="Arial" w:cs="Arial"/>
                <w:b/>
              </w:rPr>
            </w:pPr>
            <w:r w:rsidRPr="00872CDA">
              <w:rPr>
                <w:rFonts w:ascii="Arial" w:hAnsi="Arial" w:cs="Arial"/>
                <w:b/>
              </w:rPr>
              <w:t>Has elimination or substitution been considered?</w:t>
            </w:r>
          </w:p>
        </w:tc>
        <w:tc>
          <w:tcPr>
            <w:tcW w:w="7229" w:type="dxa"/>
            <w:vAlign w:val="center"/>
          </w:tcPr>
          <w:p w14:paraId="4CD193F3" w14:textId="77777777" w:rsidR="00872CDA" w:rsidRPr="00872CDA" w:rsidRDefault="00872CDA" w:rsidP="00872C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DA" w:rsidRPr="00872CDA" w14:paraId="586B7626" w14:textId="77777777" w:rsidTr="00872CDA">
        <w:trPr>
          <w:trHeight w:val="851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4618138" w14:textId="77777777" w:rsidR="00872CDA" w:rsidRPr="00872CDA" w:rsidRDefault="00872CDA" w:rsidP="00872CDA">
            <w:pPr>
              <w:widowControl w:val="0"/>
              <w:rPr>
                <w:rFonts w:ascii="Arial" w:hAnsi="Arial" w:cs="Arial"/>
                <w:sz w:val="20"/>
              </w:rPr>
            </w:pPr>
            <w:r w:rsidRPr="00872CDA">
              <w:rPr>
                <w:rFonts w:ascii="Arial" w:hAnsi="Arial" w:cs="Arial"/>
                <w:b/>
              </w:rPr>
              <w:t xml:space="preserve">Physical or engineering controls </w:t>
            </w:r>
            <w:r w:rsidRPr="00872CDA">
              <w:rPr>
                <w:rFonts w:ascii="Arial" w:hAnsi="Arial" w:cs="Arial"/>
                <w:sz w:val="20"/>
              </w:rPr>
              <w:t>(e.g. local exhaust ventilation). Include overview of maintenance and inspection regime.</w:t>
            </w:r>
          </w:p>
          <w:p w14:paraId="2BA6F74B" w14:textId="77777777" w:rsidR="00872CDA" w:rsidRPr="00872CDA" w:rsidRDefault="00872CDA" w:rsidP="00872CDA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vAlign w:val="center"/>
          </w:tcPr>
          <w:p w14:paraId="3F69C9B2" w14:textId="77777777" w:rsidR="00872CDA" w:rsidRPr="00872CDA" w:rsidRDefault="00872CDA" w:rsidP="00872C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DA" w:rsidRPr="00872CDA" w14:paraId="7CD255EC" w14:textId="77777777" w:rsidTr="00872CDA">
        <w:trPr>
          <w:trHeight w:val="851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DA06A65" w14:textId="77777777" w:rsidR="00872CDA" w:rsidRPr="00872CDA" w:rsidRDefault="00872CDA" w:rsidP="00872CDA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872CDA">
              <w:rPr>
                <w:rFonts w:ascii="Arial" w:hAnsi="Arial" w:cs="Arial"/>
                <w:b/>
              </w:rPr>
              <w:t xml:space="preserve">Administrative controls </w:t>
            </w:r>
            <w:r w:rsidRPr="00872CDA">
              <w:rPr>
                <w:rFonts w:ascii="Arial" w:hAnsi="Arial" w:cs="Arial"/>
                <w:sz w:val="20"/>
              </w:rPr>
              <w:t>(e.g. safe operating procedure, training and supervision, signage)</w:t>
            </w:r>
          </w:p>
          <w:p w14:paraId="7E1E6F51" w14:textId="77777777" w:rsidR="00872CDA" w:rsidRPr="00872CDA" w:rsidRDefault="00872CDA" w:rsidP="00872CDA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  <w:vAlign w:val="center"/>
          </w:tcPr>
          <w:p w14:paraId="70A17354" w14:textId="77777777" w:rsidR="00872CDA" w:rsidRPr="00872CDA" w:rsidRDefault="00872CDA" w:rsidP="00872C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DA" w:rsidRPr="00872CDA" w14:paraId="157184DF" w14:textId="77777777" w:rsidTr="00872CDA">
        <w:trPr>
          <w:trHeight w:val="851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C373B0B" w14:textId="77777777" w:rsidR="00872CDA" w:rsidRPr="00872CDA" w:rsidRDefault="00872CDA" w:rsidP="00872C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72CDA">
              <w:rPr>
                <w:rFonts w:ascii="Arial" w:hAnsi="Arial" w:cs="Arial"/>
                <w:b/>
              </w:rPr>
              <w:t xml:space="preserve">Personal and respiratory protective equipment (PPE and RPE) </w:t>
            </w:r>
            <w:r w:rsidRPr="00872CDA">
              <w:rPr>
                <w:rFonts w:ascii="Arial" w:hAnsi="Arial" w:cs="Arial"/>
                <w:sz w:val="20"/>
              </w:rPr>
              <w:t>(e.g. lab coat, chemical protective gloves, light eye protection, face mask).</w:t>
            </w:r>
          </w:p>
        </w:tc>
        <w:tc>
          <w:tcPr>
            <w:tcW w:w="7229" w:type="dxa"/>
            <w:vAlign w:val="center"/>
          </w:tcPr>
          <w:p w14:paraId="5DE0D5A8" w14:textId="77777777" w:rsidR="00872CDA" w:rsidRPr="00872CDA" w:rsidRDefault="00872CDA" w:rsidP="00872C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DA" w:rsidRPr="00872CDA" w14:paraId="67B4B96D" w14:textId="77777777" w:rsidTr="00872CDA">
        <w:trPr>
          <w:trHeight w:val="851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3F0315A3" w14:textId="77777777" w:rsidR="00872CDA" w:rsidRPr="00872CDA" w:rsidRDefault="00872CDA" w:rsidP="00872CDA">
            <w:pPr>
              <w:widowControl w:val="0"/>
              <w:rPr>
                <w:rFonts w:ascii="Arial" w:hAnsi="Arial" w:cs="Arial"/>
                <w:b/>
              </w:rPr>
            </w:pPr>
            <w:r w:rsidRPr="00872CDA">
              <w:rPr>
                <w:rFonts w:ascii="Arial" w:hAnsi="Arial" w:cs="Arial"/>
                <w:b/>
              </w:rPr>
              <w:t>Is exposure monitoring required?</w:t>
            </w:r>
            <w:r w:rsidRPr="00872CD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229" w:type="dxa"/>
            <w:vAlign w:val="center"/>
          </w:tcPr>
          <w:p w14:paraId="7461D1A6" w14:textId="77777777" w:rsidR="00872CDA" w:rsidRPr="00872CDA" w:rsidRDefault="00872CDA" w:rsidP="00872C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CDA" w:rsidRPr="00872CDA" w14:paraId="11CB42B1" w14:textId="77777777" w:rsidTr="00872CDA">
        <w:trPr>
          <w:trHeight w:val="851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B3A68A3" w14:textId="77777777" w:rsidR="00872CDA" w:rsidRPr="00872CDA" w:rsidRDefault="00872CDA" w:rsidP="00872CDA">
            <w:pPr>
              <w:widowControl w:val="0"/>
              <w:rPr>
                <w:rFonts w:ascii="Arial" w:hAnsi="Arial" w:cs="Arial"/>
                <w:b/>
              </w:rPr>
            </w:pPr>
            <w:r w:rsidRPr="00872CDA">
              <w:rPr>
                <w:rFonts w:ascii="Arial" w:hAnsi="Arial" w:cs="Arial"/>
                <w:b/>
              </w:rPr>
              <w:t xml:space="preserve">Is health surveillance required?  </w:t>
            </w:r>
          </w:p>
        </w:tc>
        <w:tc>
          <w:tcPr>
            <w:tcW w:w="7229" w:type="dxa"/>
            <w:vAlign w:val="center"/>
          </w:tcPr>
          <w:p w14:paraId="2ACCE71E" w14:textId="77777777" w:rsidR="00872CDA" w:rsidRPr="00872CDA" w:rsidRDefault="00872CDA" w:rsidP="00872CD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CA3D25" w14:textId="77777777" w:rsidR="00872CDA" w:rsidRDefault="00872CDA" w:rsidP="00872CDA">
      <w:pPr>
        <w:widowControl w:val="0"/>
        <w:spacing w:after="0"/>
        <w:rPr>
          <w:sz w:val="18"/>
          <w:szCs w:val="18"/>
        </w:rPr>
      </w:pPr>
    </w:p>
    <w:p w14:paraId="12987ACD" w14:textId="77777777" w:rsidR="00FF2043" w:rsidRPr="00610047" w:rsidRDefault="00FF2043" w:rsidP="00FF2043">
      <w:pPr>
        <w:widowControl w:val="0"/>
        <w:spacing w:before="200" w:after="0"/>
        <w:rPr>
          <w:rFonts w:ascii="Arial" w:hAnsi="Arial" w:cs="Arial"/>
          <w:b/>
          <w:sz w:val="28"/>
        </w:rPr>
      </w:pPr>
      <w:r w:rsidRPr="00610047">
        <w:rPr>
          <w:rFonts w:ascii="Arial" w:hAnsi="Arial" w:cs="Arial"/>
          <w:b/>
          <w:sz w:val="28"/>
        </w:rPr>
        <w:t>Se</w:t>
      </w:r>
      <w:r w:rsidR="00872CDA">
        <w:rPr>
          <w:rFonts w:ascii="Arial" w:hAnsi="Arial" w:cs="Arial"/>
          <w:b/>
          <w:sz w:val="28"/>
        </w:rPr>
        <w:t>ction 5</w:t>
      </w:r>
      <w:r w:rsidR="00A91C3F" w:rsidRPr="00610047">
        <w:rPr>
          <w:rFonts w:ascii="Arial" w:hAnsi="Arial" w:cs="Arial"/>
          <w:b/>
          <w:sz w:val="28"/>
        </w:rPr>
        <w:t>: Storage, transport and waste</w:t>
      </w:r>
      <w:r w:rsidR="00B62BB3" w:rsidRPr="00610047">
        <w:rPr>
          <w:rFonts w:ascii="Arial" w:hAnsi="Arial" w:cs="Arial"/>
          <w:b/>
          <w:sz w:val="28"/>
        </w:rPr>
        <w:t xml:space="preserve"> </w:t>
      </w:r>
    </w:p>
    <w:tbl>
      <w:tblPr>
        <w:tblStyle w:val="TableGrid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7229"/>
      </w:tblGrid>
      <w:tr w:rsidR="00A91C3F" w:rsidRPr="00610047" w14:paraId="2E26CE5D" w14:textId="77777777" w:rsidTr="00610047">
        <w:trPr>
          <w:trHeight w:val="315"/>
        </w:trPr>
        <w:tc>
          <w:tcPr>
            <w:tcW w:w="3403" w:type="dxa"/>
            <w:shd w:val="clear" w:color="auto" w:fill="F2F2F2" w:themeFill="background1" w:themeFillShade="F2"/>
          </w:tcPr>
          <w:p w14:paraId="7EABD373" w14:textId="77777777" w:rsidR="00A91C3F" w:rsidRPr="00610047" w:rsidRDefault="00A91C3F" w:rsidP="00FF2043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229" w:type="dxa"/>
            <w:shd w:val="clear" w:color="auto" w:fill="F2F2F2" w:themeFill="background1" w:themeFillShade="F2"/>
          </w:tcPr>
          <w:p w14:paraId="20DBDFD6" w14:textId="77777777" w:rsidR="00A91C3F" w:rsidRPr="00610047" w:rsidRDefault="00A91C3F" w:rsidP="00FF2043">
            <w:pPr>
              <w:widowControl w:val="0"/>
              <w:rPr>
                <w:rFonts w:ascii="Arial" w:hAnsi="Arial" w:cs="Arial"/>
                <w:b/>
                <w:sz w:val="24"/>
                <w:szCs w:val="20"/>
              </w:rPr>
            </w:pPr>
            <w:r w:rsidRPr="00610047">
              <w:rPr>
                <w:rFonts w:ascii="Arial" w:hAnsi="Arial" w:cs="Arial"/>
                <w:b/>
                <w:sz w:val="24"/>
                <w:szCs w:val="20"/>
              </w:rPr>
              <w:t>Comments</w:t>
            </w:r>
          </w:p>
        </w:tc>
      </w:tr>
      <w:tr w:rsidR="00A91C3F" w:rsidRPr="00610047" w14:paraId="3DF49552" w14:textId="77777777" w:rsidTr="00610047">
        <w:trPr>
          <w:trHeight w:val="1741"/>
        </w:trPr>
        <w:tc>
          <w:tcPr>
            <w:tcW w:w="3403" w:type="dxa"/>
            <w:shd w:val="clear" w:color="auto" w:fill="F2F2F2" w:themeFill="background1" w:themeFillShade="F2"/>
          </w:tcPr>
          <w:p w14:paraId="21C7936A" w14:textId="77777777" w:rsidR="00A91C3F" w:rsidRPr="00610047" w:rsidRDefault="00A91C3F" w:rsidP="00FF2043">
            <w:pPr>
              <w:widowControl w:val="0"/>
              <w:rPr>
                <w:rFonts w:ascii="Arial" w:hAnsi="Arial" w:cs="Arial"/>
                <w:b/>
              </w:rPr>
            </w:pPr>
            <w:r w:rsidRPr="00610047">
              <w:rPr>
                <w:rFonts w:ascii="Arial" w:hAnsi="Arial" w:cs="Arial"/>
                <w:b/>
              </w:rPr>
              <w:t xml:space="preserve">Storage requirements </w:t>
            </w:r>
            <w:r w:rsidRPr="00610047">
              <w:rPr>
                <w:rFonts w:ascii="Arial" w:hAnsi="Arial" w:cs="Arial"/>
              </w:rPr>
              <w:t>(check if any materials should be segregated)</w:t>
            </w:r>
          </w:p>
        </w:tc>
        <w:tc>
          <w:tcPr>
            <w:tcW w:w="7229" w:type="dxa"/>
          </w:tcPr>
          <w:p w14:paraId="006F03E2" w14:textId="77777777" w:rsidR="0081285F" w:rsidRPr="00610047" w:rsidRDefault="0081285F" w:rsidP="00FF204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1C3F" w:rsidRPr="00610047" w14:paraId="22056ED7" w14:textId="77777777" w:rsidTr="00610047">
        <w:trPr>
          <w:trHeight w:val="1741"/>
        </w:trPr>
        <w:tc>
          <w:tcPr>
            <w:tcW w:w="3403" w:type="dxa"/>
            <w:shd w:val="clear" w:color="auto" w:fill="F2F2F2" w:themeFill="background1" w:themeFillShade="F2"/>
          </w:tcPr>
          <w:p w14:paraId="6B1148AC" w14:textId="77777777" w:rsidR="00A91C3F" w:rsidRPr="00610047" w:rsidRDefault="00A91C3F" w:rsidP="00FF2043">
            <w:pPr>
              <w:widowControl w:val="0"/>
              <w:rPr>
                <w:rFonts w:ascii="Arial" w:hAnsi="Arial" w:cs="Arial"/>
                <w:sz w:val="20"/>
              </w:rPr>
            </w:pPr>
            <w:r w:rsidRPr="00610047">
              <w:rPr>
                <w:rFonts w:ascii="Arial" w:hAnsi="Arial" w:cs="Arial"/>
                <w:b/>
              </w:rPr>
              <w:t xml:space="preserve">Waste disposal </w:t>
            </w:r>
          </w:p>
          <w:p w14:paraId="111DEAA5" w14:textId="77777777" w:rsidR="00A91C3F" w:rsidRPr="00610047" w:rsidRDefault="00A91C3F" w:rsidP="00FF2043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</w:tcPr>
          <w:p w14:paraId="43BF6EAB" w14:textId="77777777" w:rsidR="0081285F" w:rsidRPr="00610047" w:rsidRDefault="0081285F" w:rsidP="00FF204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1C3F" w:rsidRPr="00610047" w14:paraId="3D241213" w14:textId="77777777" w:rsidTr="00610047">
        <w:trPr>
          <w:trHeight w:val="1697"/>
        </w:trPr>
        <w:tc>
          <w:tcPr>
            <w:tcW w:w="3403" w:type="dxa"/>
            <w:shd w:val="clear" w:color="auto" w:fill="F2F2F2" w:themeFill="background1" w:themeFillShade="F2"/>
          </w:tcPr>
          <w:p w14:paraId="4579E3FB" w14:textId="77777777" w:rsidR="00A91C3F" w:rsidRPr="00610047" w:rsidRDefault="00A91C3F" w:rsidP="00FF2043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610047">
              <w:rPr>
                <w:rFonts w:ascii="Arial" w:hAnsi="Arial" w:cs="Arial"/>
                <w:b/>
              </w:rPr>
              <w:lastRenderedPageBreak/>
              <w:t xml:space="preserve">Transport </w:t>
            </w:r>
          </w:p>
          <w:p w14:paraId="702BDEA9" w14:textId="77777777" w:rsidR="00A91C3F" w:rsidRPr="00610047" w:rsidRDefault="00A91C3F" w:rsidP="00FF20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5E09E85D" w14:textId="77777777" w:rsidR="00A91C3F" w:rsidRPr="00610047" w:rsidRDefault="00A91C3F" w:rsidP="00FF2043">
            <w:pPr>
              <w:widowControl w:val="0"/>
              <w:tabs>
                <w:tab w:val="left" w:pos="10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D63806" w14:textId="77777777" w:rsidR="00637B08" w:rsidRPr="00610047" w:rsidRDefault="00872CDA" w:rsidP="00610047">
      <w:pPr>
        <w:widowControl w:val="0"/>
        <w:spacing w:before="20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8"/>
        </w:rPr>
        <w:t>Section 6</w:t>
      </w:r>
      <w:r w:rsidR="004F7036" w:rsidRPr="00610047">
        <w:rPr>
          <w:rFonts w:ascii="Arial" w:hAnsi="Arial" w:cs="Arial"/>
          <w:b/>
          <w:sz w:val="28"/>
        </w:rPr>
        <w:t>: Emergency arrangements</w:t>
      </w:r>
    </w:p>
    <w:p w14:paraId="542FFED8" w14:textId="77777777" w:rsidR="00637B08" w:rsidRPr="00610047" w:rsidRDefault="00637B08" w:rsidP="00610047">
      <w:pPr>
        <w:widowControl w:val="0"/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7229"/>
      </w:tblGrid>
      <w:tr w:rsidR="003F3B34" w:rsidRPr="00610047" w14:paraId="31B40D12" w14:textId="77777777" w:rsidTr="005B23D9">
        <w:trPr>
          <w:trHeight w:val="1741"/>
        </w:trPr>
        <w:tc>
          <w:tcPr>
            <w:tcW w:w="3828" w:type="dxa"/>
            <w:shd w:val="clear" w:color="auto" w:fill="F2F2F2" w:themeFill="background1" w:themeFillShade="F2"/>
          </w:tcPr>
          <w:p w14:paraId="505074F1" w14:textId="77777777" w:rsidR="003F3B34" w:rsidRPr="00610047" w:rsidRDefault="004F7036" w:rsidP="00610047">
            <w:pPr>
              <w:widowControl w:val="0"/>
              <w:rPr>
                <w:rFonts w:ascii="Arial" w:hAnsi="Arial" w:cs="Arial"/>
                <w:b/>
              </w:rPr>
            </w:pPr>
            <w:r w:rsidRPr="00610047">
              <w:rPr>
                <w:rFonts w:ascii="Arial" w:hAnsi="Arial" w:cs="Arial"/>
                <w:b/>
              </w:rPr>
              <w:t xml:space="preserve">Do any substances require a special emergency procedure?  If so, please state which one(s) and </w:t>
            </w:r>
            <w:r w:rsidR="00DF18B2" w:rsidRPr="00610047">
              <w:rPr>
                <w:rFonts w:ascii="Arial" w:hAnsi="Arial" w:cs="Arial"/>
                <w:b/>
              </w:rPr>
              <w:t xml:space="preserve">if necessary </w:t>
            </w:r>
            <w:r w:rsidRPr="00610047">
              <w:rPr>
                <w:rFonts w:ascii="Arial" w:hAnsi="Arial" w:cs="Arial"/>
                <w:b/>
              </w:rPr>
              <w:t>attach the procedure to this assessment.</w:t>
            </w:r>
          </w:p>
          <w:p w14:paraId="39A31E8A" w14:textId="77777777" w:rsidR="004F7036" w:rsidRPr="00610047" w:rsidRDefault="004F7036" w:rsidP="00610047">
            <w:pPr>
              <w:widowControl w:val="0"/>
              <w:rPr>
                <w:rFonts w:ascii="Arial" w:hAnsi="Arial" w:cs="Arial"/>
                <w:sz w:val="20"/>
              </w:rPr>
            </w:pPr>
          </w:p>
          <w:p w14:paraId="41D75792" w14:textId="77777777" w:rsidR="003F3B34" w:rsidRPr="00610047" w:rsidRDefault="003F3B34" w:rsidP="00610047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</w:tcPr>
          <w:p w14:paraId="7D4741CB" w14:textId="77777777" w:rsidR="00DF18B2" w:rsidRPr="00610047" w:rsidRDefault="00DF18B2" w:rsidP="006100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8B2" w:rsidRPr="00610047" w14:paraId="4BEA4F48" w14:textId="77777777" w:rsidTr="005B23D9">
        <w:trPr>
          <w:trHeight w:val="1697"/>
        </w:trPr>
        <w:tc>
          <w:tcPr>
            <w:tcW w:w="3828" w:type="dxa"/>
            <w:shd w:val="clear" w:color="auto" w:fill="F2F2F2" w:themeFill="background1" w:themeFillShade="F2"/>
          </w:tcPr>
          <w:p w14:paraId="63663CFC" w14:textId="77777777" w:rsidR="00DF18B2" w:rsidRPr="00610047" w:rsidRDefault="00DF18B2" w:rsidP="00610047">
            <w:pPr>
              <w:widowControl w:val="0"/>
              <w:rPr>
                <w:rFonts w:ascii="Arial" w:hAnsi="Arial" w:cs="Arial"/>
                <w:b/>
              </w:rPr>
            </w:pPr>
            <w:r w:rsidRPr="00610047">
              <w:rPr>
                <w:rFonts w:ascii="Arial" w:hAnsi="Arial" w:cs="Arial"/>
                <w:b/>
              </w:rPr>
              <w:t>Is there a spill kit available?</w:t>
            </w:r>
          </w:p>
        </w:tc>
        <w:tc>
          <w:tcPr>
            <w:tcW w:w="7229" w:type="dxa"/>
          </w:tcPr>
          <w:p w14:paraId="643E7A65" w14:textId="77777777" w:rsidR="00DF18B2" w:rsidRPr="00610047" w:rsidRDefault="00DF18B2" w:rsidP="006100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8B2" w:rsidRPr="00610047" w14:paraId="77826D5D" w14:textId="77777777" w:rsidTr="005B23D9">
        <w:trPr>
          <w:trHeight w:val="1697"/>
        </w:trPr>
        <w:tc>
          <w:tcPr>
            <w:tcW w:w="3828" w:type="dxa"/>
            <w:shd w:val="clear" w:color="auto" w:fill="F2F2F2" w:themeFill="background1" w:themeFillShade="F2"/>
          </w:tcPr>
          <w:p w14:paraId="76F047C8" w14:textId="77777777" w:rsidR="00DF18B2" w:rsidRPr="00610047" w:rsidRDefault="00DB4D33" w:rsidP="00610047">
            <w:pPr>
              <w:widowControl w:val="0"/>
              <w:rPr>
                <w:rFonts w:ascii="Arial" w:hAnsi="Arial" w:cs="Arial"/>
                <w:b/>
                <w:sz w:val="20"/>
              </w:rPr>
            </w:pPr>
            <w:r w:rsidRPr="00610047">
              <w:rPr>
                <w:rFonts w:ascii="Arial" w:hAnsi="Arial" w:cs="Arial"/>
                <w:b/>
              </w:rPr>
              <w:t>F</w:t>
            </w:r>
            <w:r w:rsidR="00DF18B2" w:rsidRPr="00610047">
              <w:rPr>
                <w:rFonts w:ascii="Arial" w:hAnsi="Arial" w:cs="Arial"/>
                <w:b/>
              </w:rPr>
              <w:t>irst aid</w:t>
            </w:r>
            <w:r w:rsidRPr="00610047">
              <w:rPr>
                <w:rFonts w:ascii="Arial" w:hAnsi="Arial" w:cs="Arial"/>
                <w:b/>
              </w:rPr>
              <w:t xml:space="preserve"> arrangements.</w:t>
            </w:r>
          </w:p>
          <w:p w14:paraId="7AFEC08F" w14:textId="77777777" w:rsidR="00DF18B2" w:rsidRPr="00610047" w:rsidRDefault="00DF18B2" w:rsidP="00610047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</w:tcPr>
          <w:p w14:paraId="1A2E265D" w14:textId="77777777" w:rsidR="0081285F" w:rsidRPr="00610047" w:rsidRDefault="0081285F" w:rsidP="006100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8B2" w:rsidRPr="00610047" w14:paraId="66F43F1B" w14:textId="77777777" w:rsidTr="005B23D9">
        <w:trPr>
          <w:trHeight w:val="1697"/>
        </w:trPr>
        <w:tc>
          <w:tcPr>
            <w:tcW w:w="3828" w:type="dxa"/>
            <w:shd w:val="clear" w:color="auto" w:fill="F2F2F2" w:themeFill="background1" w:themeFillShade="F2"/>
          </w:tcPr>
          <w:p w14:paraId="61AA6FBC" w14:textId="77777777" w:rsidR="00DF18B2" w:rsidRPr="00610047" w:rsidRDefault="00DB4D33" w:rsidP="00610047">
            <w:pPr>
              <w:widowControl w:val="0"/>
              <w:rPr>
                <w:rFonts w:ascii="Arial" w:hAnsi="Arial" w:cs="Arial"/>
                <w:b/>
              </w:rPr>
            </w:pPr>
            <w:r w:rsidRPr="00610047">
              <w:rPr>
                <w:rFonts w:ascii="Arial" w:hAnsi="Arial" w:cs="Arial"/>
                <w:b/>
              </w:rPr>
              <w:t>N</w:t>
            </w:r>
            <w:r w:rsidR="00DF18B2" w:rsidRPr="00610047">
              <w:rPr>
                <w:rFonts w:ascii="Arial" w:hAnsi="Arial" w:cs="Arial"/>
                <w:b/>
              </w:rPr>
              <w:t>ame, position and telephone number of the emerge</w:t>
            </w:r>
            <w:r w:rsidRPr="00610047">
              <w:rPr>
                <w:rFonts w:ascii="Arial" w:hAnsi="Arial" w:cs="Arial"/>
                <w:b/>
              </w:rPr>
              <w:t>ncy contact person for the area</w:t>
            </w:r>
          </w:p>
        </w:tc>
        <w:tc>
          <w:tcPr>
            <w:tcW w:w="7229" w:type="dxa"/>
          </w:tcPr>
          <w:p w14:paraId="628D6F50" w14:textId="77777777" w:rsidR="0081285F" w:rsidRPr="00610047" w:rsidRDefault="0081285F" w:rsidP="006100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25CFFE" w14:textId="77777777" w:rsidR="00637B08" w:rsidRPr="00610047" w:rsidRDefault="00637B08" w:rsidP="00610047">
      <w:pPr>
        <w:widowControl w:val="0"/>
        <w:spacing w:after="0"/>
        <w:rPr>
          <w:rFonts w:ascii="Arial" w:hAnsi="Arial" w:cs="Arial"/>
          <w:sz w:val="18"/>
          <w:szCs w:val="18"/>
        </w:rPr>
      </w:pPr>
    </w:p>
    <w:p w14:paraId="1CA90D4E" w14:textId="77777777" w:rsidR="00DB4D33" w:rsidRPr="00610047" w:rsidRDefault="00DB4D33" w:rsidP="00610047">
      <w:pPr>
        <w:widowControl w:val="0"/>
        <w:spacing w:before="200" w:after="0"/>
        <w:ind w:left="-284"/>
        <w:rPr>
          <w:rFonts w:ascii="Arial" w:hAnsi="Arial" w:cs="Arial"/>
          <w:b/>
          <w:sz w:val="28"/>
        </w:rPr>
      </w:pPr>
      <w:r w:rsidRPr="00610047">
        <w:rPr>
          <w:rFonts w:ascii="Arial" w:hAnsi="Arial" w:cs="Arial"/>
          <w:b/>
          <w:sz w:val="28"/>
        </w:rPr>
        <w:t xml:space="preserve">Section </w:t>
      </w:r>
      <w:r w:rsidR="00872CDA">
        <w:rPr>
          <w:rFonts w:ascii="Arial" w:hAnsi="Arial" w:cs="Arial"/>
          <w:b/>
          <w:sz w:val="28"/>
        </w:rPr>
        <w:t>7</w:t>
      </w:r>
      <w:r w:rsidRPr="00610047">
        <w:rPr>
          <w:rFonts w:ascii="Arial" w:hAnsi="Arial" w:cs="Arial"/>
          <w:b/>
          <w:sz w:val="28"/>
        </w:rPr>
        <w:t xml:space="preserve">: </w:t>
      </w:r>
      <w:r w:rsidR="001F7D0F">
        <w:rPr>
          <w:rFonts w:ascii="Arial" w:hAnsi="Arial" w:cs="Arial"/>
          <w:b/>
          <w:sz w:val="28"/>
        </w:rPr>
        <w:t>Action List</w:t>
      </w:r>
    </w:p>
    <w:tbl>
      <w:tblPr>
        <w:tblStyle w:val="TableGrid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20"/>
        <w:gridCol w:w="1985"/>
        <w:gridCol w:w="1985"/>
        <w:gridCol w:w="2126"/>
      </w:tblGrid>
      <w:tr w:rsidR="005E3485" w:rsidRPr="00A141B4" w14:paraId="11BA0F99" w14:textId="77777777" w:rsidTr="005E3485">
        <w:trPr>
          <w:trHeight w:val="422"/>
        </w:trPr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C702E7F" w14:textId="77777777" w:rsidR="005E3485" w:rsidRPr="00610047" w:rsidRDefault="005E3485" w:rsidP="005E348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6B48AB7" w14:textId="77777777" w:rsidR="005E3485" w:rsidRDefault="005E3485" w:rsidP="005E348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Actionee</w:t>
            </w:r>
            <w:proofErr w:type="spellEnd"/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73A5A62" w14:textId="77777777" w:rsidR="005E3485" w:rsidRPr="00610047" w:rsidRDefault="005E3485" w:rsidP="005E348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Due date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4AA3B85" w14:textId="77777777" w:rsidR="005E3485" w:rsidRPr="00610047" w:rsidRDefault="005E3485" w:rsidP="005E3485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achieved</w:t>
            </w:r>
          </w:p>
        </w:tc>
      </w:tr>
      <w:tr w:rsidR="005E3485" w:rsidRPr="00610047" w14:paraId="5988666F" w14:textId="77777777" w:rsidTr="005E3485">
        <w:trPr>
          <w:trHeight w:val="537"/>
        </w:trPr>
        <w:tc>
          <w:tcPr>
            <w:tcW w:w="4820" w:type="dxa"/>
          </w:tcPr>
          <w:p w14:paraId="29F50F7D" w14:textId="77777777" w:rsidR="005E3485" w:rsidRPr="00035079" w:rsidRDefault="005E3485" w:rsidP="00035079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395FFD03" w14:textId="77777777" w:rsidR="005E3485" w:rsidRPr="00610047" w:rsidRDefault="005E3485" w:rsidP="00610047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327A2452" w14:textId="77777777" w:rsidR="005E3485" w:rsidRPr="00610047" w:rsidRDefault="005E3485" w:rsidP="00610047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12D03B87" w14:textId="77777777" w:rsidR="005E3485" w:rsidRPr="00610047" w:rsidRDefault="005E3485" w:rsidP="00610047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035079" w:rsidRPr="00610047" w14:paraId="623A2EF2" w14:textId="77777777" w:rsidTr="005E3485">
        <w:trPr>
          <w:trHeight w:val="537"/>
        </w:trPr>
        <w:tc>
          <w:tcPr>
            <w:tcW w:w="4820" w:type="dxa"/>
          </w:tcPr>
          <w:p w14:paraId="60CE9999" w14:textId="77777777" w:rsidR="00035079" w:rsidRPr="00035079" w:rsidRDefault="00035079" w:rsidP="00035079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70E76449" w14:textId="77777777" w:rsidR="00035079" w:rsidRPr="00610047" w:rsidRDefault="00035079" w:rsidP="00610047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77FF3F53" w14:textId="77777777" w:rsidR="00035079" w:rsidRPr="00610047" w:rsidRDefault="00035079" w:rsidP="00610047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162D4845" w14:textId="77777777" w:rsidR="00035079" w:rsidRPr="00610047" w:rsidRDefault="00035079" w:rsidP="00610047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035079" w:rsidRPr="00610047" w14:paraId="0AEEB213" w14:textId="77777777" w:rsidTr="005E3485">
        <w:trPr>
          <w:trHeight w:val="537"/>
        </w:trPr>
        <w:tc>
          <w:tcPr>
            <w:tcW w:w="4820" w:type="dxa"/>
          </w:tcPr>
          <w:p w14:paraId="6D27D660" w14:textId="77777777" w:rsidR="00035079" w:rsidRPr="00035079" w:rsidRDefault="00035079" w:rsidP="00035079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2C580043" w14:textId="77777777" w:rsidR="00035079" w:rsidRPr="00610047" w:rsidRDefault="00035079" w:rsidP="00610047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470EC6A8" w14:textId="77777777" w:rsidR="00035079" w:rsidRPr="00610047" w:rsidRDefault="00035079" w:rsidP="00610047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1CE7FD57" w14:textId="77777777" w:rsidR="00035079" w:rsidRPr="00610047" w:rsidRDefault="00035079" w:rsidP="00610047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035079" w:rsidRPr="00610047" w14:paraId="38E56BED" w14:textId="77777777" w:rsidTr="005E3485">
        <w:trPr>
          <w:trHeight w:val="537"/>
        </w:trPr>
        <w:tc>
          <w:tcPr>
            <w:tcW w:w="4820" w:type="dxa"/>
          </w:tcPr>
          <w:p w14:paraId="0232309D" w14:textId="77777777" w:rsidR="00035079" w:rsidRPr="00035079" w:rsidRDefault="00035079" w:rsidP="00035079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5A7FA2DE" w14:textId="77777777" w:rsidR="00035079" w:rsidRPr="00610047" w:rsidRDefault="00035079" w:rsidP="00610047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6D980274" w14:textId="77777777" w:rsidR="00035079" w:rsidRPr="00610047" w:rsidRDefault="00035079" w:rsidP="00610047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7BA30AE2" w14:textId="77777777" w:rsidR="00035079" w:rsidRPr="00610047" w:rsidRDefault="00035079" w:rsidP="00610047">
            <w:pPr>
              <w:widowControl w:val="0"/>
              <w:rPr>
                <w:rFonts w:ascii="Arial" w:hAnsi="Arial" w:cs="Arial"/>
                <w:b/>
              </w:rPr>
            </w:pPr>
          </w:p>
        </w:tc>
      </w:tr>
    </w:tbl>
    <w:p w14:paraId="546A2542" w14:textId="77777777" w:rsidR="00882BC1" w:rsidRPr="00610047" w:rsidRDefault="00882BC1" w:rsidP="00610047">
      <w:pPr>
        <w:widowControl w:val="0"/>
        <w:spacing w:after="0"/>
        <w:rPr>
          <w:rFonts w:ascii="Arial" w:hAnsi="Arial" w:cs="Arial"/>
          <w:sz w:val="18"/>
          <w:szCs w:val="18"/>
        </w:rPr>
      </w:pPr>
    </w:p>
    <w:p w14:paraId="07243DBB" w14:textId="77777777" w:rsidR="000B6FAD" w:rsidRPr="00610047" w:rsidRDefault="005658C8" w:rsidP="00610047">
      <w:pPr>
        <w:widowControl w:val="0"/>
        <w:spacing w:before="200" w:after="0"/>
        <w:ind w:left="-284"/>
        <w:rPr>
          <w:rFonts w:ascii="Arial" w:hAnsi="Arial" w:cs="Arial"/>
          <w:b/>
          <w:sz w:val="28"/>
        </w:rPr>
      </w:pPr>
      <w:r w:rsidRPr="00610047">
        <w:rPr>
          <w:rFonts w:ascii="Arial" w:hAnsi="Arial" w:cs="Arial"/>
          <w:b/>
          <w:sz w:val="28"/>
        </w:rPr>
        <w:t xml:space="preserve">Section </w:t>
      </w:r>
      <w:r w:rsidR="00872CDA">
        <w:rPr>
          <w:rFonts w:ascii="Arial" w:hAnsi="Arial" w:cs="Arial"/>
          <w:b/>
          <w:sz w:val="28"/>
        </w:rPr>
        <w:t>8</w:t>
      </w:r>
      <w:r w:rsidRPr="00610047">
        <w:rPr>
          <w:rFonts w:ascii="Arial" w:hAnsi="Arial" w:cs="Arial"/>
          <w:b/>
          <w:sz w:val="28"/>
        </w:rPr>
        <w:t>: Approval</w:t>
      </w:r>
    </w:p>
    <w:tbl>
      <w:tblPr>
        <w:tblStyle w:val="TableGrid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18"/>
        <w:gridCol w:w="3329"/>
        <w:gridCol w:w="2835"/>
        <w:gridCol w:w="1275"/>
      </w:tblGrid>
      <w:tr w:rsidR="00620D62" w:rsidRPr="00610047" w14:paraId="36C8CAE0" w14:textId="77777777" w:rsidTr="00872CDA">
        <w:trPr>
          <w:trHeight w:val="422"/>
        </w:trPr>
        <w:tc>
          <w:tcPr>
            <w:tcW w:w="3618" w:type="dxa"/>
            <w:shd w:val="clear" w:color="auto" w:fill="F2F2F2" w:themeFill="background1" w:themeFillShade="F2"/>
          </w:tcPr>
          <w:p w14:paraId="1460DFDD" w14:textId="77777777" w:rsidR="00620D62" w:rsidRPr="00610047" w:rsidRDefault="00620D62" w:rsidP="00610047">
            <w:pPr>
              <w:widowControl w:val="0"/>
              <w:rPr>
                <w:rFonts w:ascii="Arial" w:hAnsi="Arial" w:cs="Arial"/>
                <w:b/>
              </w:rPr>
            </w:pPr>
            <w:r w:rsidRPr="000139E5">
              <w:rPr>
                <w:rFonts w:ascii="Arial" w:hAnsi="Arial" w:cs="Arial"/>
                <w:b/>
                <w:sz w:val="20"/>
                <w:szCs w:val="24"/>
              </w:rPr>
              <w:t>I confirm that this is a suitable and sufficient risk assessment for the above described work activity</w:t>
            </w:r>
          </w:p>
        </w:tc>
        <w:tc>
          <w:tcPr>
            <w:tcW w:w="3329" w:type="dxa"/>
            <w:shd w:val="clear" w:color="auto" w:fill="F2F2F2" w:themeFill="background1" w:themeFillShade="F2"/>
            <w:vAlign w:val="center"/>
          </w:tcPr>
          <w:p w14:paraId="6378EC36" w14:textId="77777777" w:rsidR="00620D62" w:rsidRPr="00610047" w:rsidRDefault="00620D62" w:rsidP="00872CD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610047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0AC609" w14:textId="77777777" w:rsidR="00620D62" w:rsidRPr="00610047" w:rsidRDefault="00620D62" w:rsidP="00872CD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610047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55C08C3" w14:textId="77777777" w:rsidR="00620D62" w:rsidRPr="00610047" w:rsidRDefault="00620D62" w:rsidP="00872CDA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610047">
              <w:rPr>
                <w:rFonts w:ascii="Arial" w:hAnsi="Arial" w:cs="Arial"/>
                <w:b/>
              </w:rPr>
              <w:t>Date</w:t>
            </w:r>
          </w:p>
        </w:tc>
      </w:tr>
      <w:tr w:rsidR="00620D62" w:rsidRPr="00610047" w14:paraId="4EED11DB" w14:textId="77777777" w:rsidTr="00872CDA">
        <w:trPr>
          <w:trHeight w:val="537"/>
        </w:trPr>
        <w:tc>
          <w:tcPr>
            <w:tcW w:w="3618" w:type="dxa"/>
            <w:shd w:val="clear" w:color="auto" w:fill="F2F2F2" w:themeFill="background1" w:themeFillShade="F2"/>
          </w:tcPr>
          <w:p w14:paraId="501BC964" w14:textId="3132D995" w:rsidR="00620D62" w:rsidRPr="00610047" w:rsidRDefault="00190EAF" w:rsidP="00610047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Line Manager</w:t>
            </w:r>
            <w:r w:rsidR="0049592D" w:rsidRPr="00610047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3329" w:type="dxa"/>
          </w:tcPr>
          <w:p w14:paraId="5509EF3F" w14:textId="77777777" w:rsidR="00620D62" w:rsidRPr="00610047" w:rsidRDefault="00620D62" w:rsidP="00610047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792C2FA1" w14:textId="77777777" w:rsidR="00620D62" w:rsidRPr="00610047" w:rsidRDefault="00620D62" w:rsidP="00610047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2F2C3B56" w14:textId="77777777" w:rsidR="00620D62" w:rsidRPr="00610047" w:rsidRDefault="00620D62" w:rsidP="00610047">
            <w:pPr>
              <w:widowControl w:val="0"/>
              <w:rPr>
                <w:rFonts w:ascii="Arial" w:hAnsi="Arial" w:cs="Arial"/>
                <w:b/>
              </w:rPr>
            </w:pPr>
          </w:p>
        </w:tc>
      </w:tr>
    </w:tbl>
    <w:p w14:paraId="77D2E090" w14:textId="77777777" w:rsidR="00FF2043" w:rsidRPr="00610047" w:rsidRDefault="00FF2043" w:rsidP="00610047">
      <w:pPr>
        <w:widowControl w:val="0"/>
        <w:spacing w:after="0"/>
        <w:rPr>
          <w:rFonts w:ascii="Arial" w:hAnsi="Arial" w:cs="Arial"/>
          <w:b/>
        </w:rPr>
      </w:pPr>
    </w:p>
    <w:p w14:paraId="6FFDE4A1" w14:textId="77777777" w:rsidR="00FF2043" w:rsidRDefault="00FF2043" w:rsidP="00610047">
      <w:pPr>
        <w:widowControl w:val="0"/>
        <w:rPr>
          <w:b/>
        </w:rPr>
      </w:pPr>
    </w:p>
    <w:sectPr w:rsidR="00FF2043" w:rsidSect="000139E5">
      <w:pgSz w:w="11906" w:h="16838"/>
      <w:pgMar w:top="426" w:right="720" w:bottom="568" w:left="720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9A96F" w14:textId="77777777" w:rsidR="00D46409" w:rsidRDefault="00D46409" w:rsidP="000C4297">
      <w:pPr>
        <w:spacing w:after="0" w:line="240" w:lineRule="auto"/>
      </w:pPr>
      <w:r>
        <w:separator/>
      </w:r>
    </w:p>
  </w:endnote>
  <w:endnote w:type="continuationSeparator" w:id="0">
    <w:p w14:paraId="3ED64BDA" w14:textId="77777777" w:rsidR="00D46409" w:rsidRDefault="00D46409" w:rsidP="000C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2546" w14:textId="77777777" w:rsidR="000139E5" w:rsidRDefault="000139E5">
    <w:pPr>
      <w:pStyle w:val="Footer"/>
    </w:pPr>
  </w:p>
  <w:p w14:paraId="005C39D1" w14:textId="55636E9B" w:rsidR="000139E5" w:rsidRDefault="000139E5" w:rsidP="000139E5">
    <w:pPr>
      <w:pStyle w:val="Footer"/>
    </w:pPr>
    <w:sdt>
      <w:sdtPr>
        <w:id w:val="-660000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ab/>
    </w:r>
    <w:r>
      <w:rPr>
        <w:noProof/>
      </w:rPr>
      <w:tab/>
    </w:r>
    <w:sdt>
      <w:sdtPr>
        <w:id w:val="860082579"/>
        <w:docPartObj>
          <w:docPartGallery w:val="Page Numbers (Top of Page)"/>
          <w:docPartUnique/>
        </w:docPartObj>
      </w:sdtPr>
      <w:sdtContent>
        <w:r>
          <w:t>COSHH assessment template v1 Apr 2023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3086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6A34C9" w14:textId="351731BE" w:rsidR="00392F39" w:rsidRDefault="00392F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0139E5">
          <w:rPr>
            <w:noProof/>
          </w:rPr>
          <w:tab/>
        </w:r>
        <w:r w:rsidR="000139E5">
          <w:rPr>
            <w:noProof/>
          </w:rPr>
          <w:t xml:space="preserve">                                 </w:t>
        </w:r>
        <w:r w:rsidR="000139E5">
          <w:rPr>
            <w:noProof/>
          </w:rPr>
          <w:tab/>
          <w:t xml:space="preserve">    </w:t>
        </w:r>
        <w:sdt>
          <w:sdtPr>
            <w:id w:val="1122652129"/>
            <w:docPartObj>
              <w:docPartGallery w:val="Page Numbers (Top of Page)"/>
              <w:docPartUnique/>
            </w:docPartObj>
          </w:sdtPr>
          <w:sdtContent>
            <w:r w:rsidR="000139E5">
              <w:t>COSHH assessment template v1 Apr 2023</w:t>
            </w:r>
          </w:sdtContent>
        </w:sdt>
      </w:p>
    </w:sdtContent>
  </w:sdt>
  <w:p w14:paraId="195CBA77" w14:textId="77777777" w:rsidR="00392F39" w:rsidRDefault="00392F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941F" w14:textId="748711EC" w:rsidR="000139E5" w:rsidRDefault="000139E5" w:rsidP="000139E5">
    <w:pPr>
      <w:pStyle w:val="Footer"/>
      <w:jc w:val="center"/>
    </w:pPr>
    <w:sdt>
      <w:sdtPr>
        <w:id w:val="2802318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sdtContent>
    </w:sdt>
    <w:r w:rsidRPr="000139E5">
      <w:t xml:space="preserve"> </w:t>
    </w:r>
    <w:sdt>
      <w:sdtPr>
        <w:id w:val="-1351032080"/>
        <w:docPartObj>
          <w:docPartGallery w:val="Page Numbers (Top of Page)"/>
          <w:docPartUnique/>
        </w:docPartObj>
      </w:sdtPr>
      <w:sdtContent>
        <w:r>
          <w:t xml:space="preserve"> </w:t>
        </w:r>
        <w:r>
          <w:tab/>
        </w:r>
        <w:r>
          <w:tab/>
        </w:r>
        <w:r>
          <w:t>COSHH assessment template v1 Apr 2023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7F27" w14:textId="77777777" w:rsidR="00D46409" w:rsidRDefault="00D46409" w:rsidP="000C4297">
      <w:pPr>
        <w:spacing w:after="0" w:line="240" w:lineRule="auto"/>
      </w:pPr>
      <w:r>
        <w:separator/>
      </w:r>
    </w:p>
  </w:footnote>
  <w:footnote w:type="continuationSeparator" w:id="0">
    <w:p w14:paraId="52BFADE6" w14:textId="77777777" w:rsidR="00D46409" w:rsidRDefault="00D46409" w:rsidP="000C4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CACF" w14:textId="5D2A2103" w:rsidR="00FF2043" w:rsidRDefault="000139E5">
    <w:pPr>
      <w:pStyle w:val="Header"/>
    </w:pPr>
    <w:r>
      <w:rPr>
        <w:noProof/>
      </w:rPr>
      <w:drawing>
        <wp:inline distT="0" distB="0" distL="0" distR="0" wp14:anchorId="34415C10" wp14:editId="5D736A3D">
          <wp:extent cx="1590675" cy="582432"/>
          <wp:effectExtent l="0" t="0" r="0" b="8255"/>
          <wp:docPr id="4" name="Picture 4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black, dark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516" cy="584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506"/>
    <w:multiLevelType w:val="hybridMultilevel"/>
    <w:tmpl w:val="75FA7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955D5"/>
    <w:multiLevelType w:val="hybridMultilevel"/>
    <w:tmpl w:val="5D22403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D2CB4"/>
    <w:multiLevelType w:val="hybridMultilevel"/>
    <w:tmpl w:val="49DCE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07981"/>
    <w:multiLevelType w:val="hybridMultilevel"/>
    <w:tmpl w:val="7118262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12BB4"/>
    <w:multiLevelType w:val="multilevel"/>
    <w:tmpl w:val="8E003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F6049AF"/>
    <w:multiLevelType w:val="hybridMultilevel"/>
    <w:tmpl w:val="B26689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9121AE"/>
    <w:multiLevelType w:val="hybridMultilevel"/>
    <w:tmpl w:val="F40E5C0C"/>
    <w:lvl w:ilvl="0" w:tplc="DD0A5A7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750658">
    <w:abstractNumId w:val="4"/>
  </w:num>
  <w:num w:numId="2" w16cid:durableId="586308150">
    <w:abstractNumId w:val="2"/>
  </w:num>
  <w:num w:numId="3" w16cid:durableId="432213152">
    <w:abstractNumId w:val="6"/>
  </w:num>
  <w:num w:numId="4" w16cid:durableId="1047266248">
    <w:abstractNumId w:val="1"/>
  </w:num>
  <w:num w:numId="5" w16cid:durableId="1712918462">
    <w:abstractNumId w:val="3"/>
  </w:num>
  <w:num w:numId="6" w16cid:durableId="1288700506">
    <w:abstractNumId w:val="0"/>
  </w:num>
  <w:num w:numId="7" w16cid:durableId="113519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297"/>
    <w:rsid w:val="00005778"/>
    <w:rsid w:val="000139E5"/>
    <w:rsid w:val="0002371A"/>
    <w:rsid w:val="00035079"/>
    <w:rsid w:val="000376A2"/>
    <w:rsid w:val="000632F9"/>
    <w:rsid w:val="00076FFE"/>
    <w:rsid w:val="000A7714"/>
    <w:rsid w:val="000B6FAD"/>
    <w:rsid w:val="000C122E"/>
    <w:rsid w:val="000C210B"/>
    <w:rsid w:val="000C4297"/>
    <w:rsid w:val="000E1E08"/>
    <w:rsid w:val="000F7A6C"/>
    <w:rsid w:val="00115A3C"/>
    <w:rsid w:val="00144C84"/>
    <w:rsid w:val="001505AF"/>
    <w:rsid w:val="00181159"/>
    <w:rsid w:val="001853E3"/>
    <w:rsid w:val="00185BA1"/>
    <w:rsid w:val="00190EAF"/>
    <w:rsid w:val="00193697"/>
    <w:rsid w:val="00195F87"/>
    <w:rsid w:val="001A384B"/>
    <w:rsid w:val="001C19A4"/>
    <w:rsid w:val="001E185C"/>
    <w:rsid w:val="001E218E"/>
    <w:rsid w:val="001E3241"/>
    <w:rsid w:val="001F7D0F"/>
    <w:rsid w:val="00211B13"/>
    <w:rsid w:val="00217B94"/>
    <w:rsid w:val="002268AD"/>
    <w:rsid w:val="00234448"/>
    <w:rsid w:val="00273EB9"/>
    <w:rsid w:val="002A1011"/>
    <w:rsid w:val="002B5F24"/>
    <w:rsid w:val="002C3547"/>
    <w:rsid w:val="002D64A5"/>
    <w:rsid w:val="002D71B8"/>
    <w:rsid w:val="002F78BD"/>
    <w:rsid w:val="00301DED"/>
    <w:rsid w:val="00302E88"/>
    <w:rsid w:val="0031768F"/>
    <w:rsid w:val="00331E9E"/>
    <w:rsid w:val="00340BE4"/>
    <w:rsid w:val="003441C5"/>
    <w:rsid w:val="00347626"/>
    <w:rsid w:val="003647C3"/>
    <w:rsid w:val="00364843"/>
    <w:rsid w:val="00373E4A"/>
    <w:rsid w:val="00377401"/>
    <w:rsid w:val="00392F39"/>
    <w:rsid w:val="00394CE5"/>
    <w:rsid w:val="003A1105"/>
    <w:rsid w:val="003B3F48"/>
    <w:rsid w:val="003B4020"/>
    <w:rsid w:val="003C2730"/>
    <w:rsid w:val="003D50FB"/>
    <w:rsid w:val="003E4B65"/>
    <w:rsid w:val="003F3B34"/>
    <w:rsid w:val="00402528"/>
    <w:rsid w:val="0040311E"/>
    <w:rsid w:val="004115CA"/>
    <w:rsid w:val="00412BA4"/>
    <w:rsid w:val="004317E6"/>
    <w:rsid w:val="004327DF"/>
    <w:rsid w:val="00440E0E"/>
    <w:rsid w:val="004427FE"/>
    <w:rsid w:val="00450CEA"/>
    <w:rsid w:val="00455CCD"/>
    <w:rsid w:val="00457D77"/>
    <w:rsid w:val="00470948"/>
    <w:rsid w:val="0048585B"/>
    <w:rsid w:val="0049592D"/>
    <w:rsid w:val="004B6608"/>
    <w:rsid w:val="004D2B1C"/>
    <w:rsid w:val="004F7036"/>
    <w:rsid w:val="00510CFE"/>
    <w:rsid w:val="00513EFE"/>
    <w:rsid w:val="00522947"/>
    <w:rsid w:val="00527D7B"/>
    <w:rsid w:val="005658C8"/>
    <w:rsid w:val="00570953"/>
    <w:rsid w:val="00577BB2"/>
    <w:rsid w:val="00591609"/>
    <w:rsid w:val="005924F6"/>
    <w:rsid w:val="0059618D"/>
    <w:rsid w:val="005A47FA"/>
    <w:rsid w:val="005B50CD"/>
    <w:rsid w:val="005B7C78"/>
    <w:rsid w:val="005C36C5"/>
    <w:rsid w:val="005E3485"/>
    <w:rsid w:val="005E46B5"/>
    <w:rsid w:val="00601B91"/>
    <w:rsid w:val="00607C27"/>
    <w:rsid w:val="00610047"/>
    <w:rsid w:val="00610AFE"/>
    <w:rsid w:val="00617C3C"/>
    <w:rsid w:val="00620D62"/>
    <w:rsid w:val="006252C6"/>
    <w:rsid w:val="00637B08"/>
    <w:rsid w:val="00645DB8"/>
    <w:rsid w:val="00653E75"/>
    <w:rsid w:val="0066137E"/>
    <w:rsid w:val="00666026"/>
    <w:rsid w:val="00674439"/>
    <w:rsid w:val="00680EC2"/>
    <w:rsid w:val="00685A16"/>
    <w:rsid w:val="006A03C7"/>
    <w:rsid w:val="006F25A1"/>
    <w:rsid w:val="006F2931"/>
    <w:rsid w:val="00701C6D"/>
    <w:rsid w:val="007219A3"/>
    <w:rsid w:val="00723CBB"/>
    <w:rsid w:val="007324EE"/>
    <w:rsid w:val="00745228"/>
    <w:rsid w:val="00745D85"/>
    <w:rsid w:val="0076774B"/>
    <w:rsid w:val="00770428"/>
    <w:rsid w:val="007853B6"/>
    <w:rsid w:val="007A5B47"/>
    <w:rsid w:val="007C4ADC"/>
    <w:rsid w:val="007E7AF9"/>
    <w:rsid w:val="008051CC"/>
    <w:rsid w:val="008104F3"/>
    <w:rsid w:val="0081285F"/>
    <w:rsid w:val="0082245F"/>
    <w:rsid w:val="00824CA9"/>
    <w:rsid w:val="00853AED"/>
    <w:rsid w:val="00872CDA"/>
    <w:rsid w:val="00882BC1"/>
    <w:rsid w:val="0089299C"/>
    <w:rsid w:val="008C30BD"/>
    <w:rsid w:val="008E6B98"/>
    <w:rsid w:val="008F1803"/>
    <w:rsid w:val="009222C5"/>
    <w:rsid w:val="00945387"/>
    <w:rsid w:val="00946E1D"/>
    <w:rsid w:val="00947C90"/>
    <w:rsid w:val="009537D9"/>
    <w:rsid w:val="00964C95"/>
    <w:rsid w:val="009715C6"/>
    <w:rsid w:val="009738CB"/>
    <w:rsid w:val="00986F72"/>
    <w:rsid w:val="009B1EB6"/>
    <w:rsid w:val="009C3818"/>
    <w:rsid w:val="009D796B"/>
    <w:rsid w:val="009E0DD4"/>
    <w:rsid w:val="009E7EF1"/>
    <w:rsid w:val="00A141B4"/>
    <w:rsid w:val="00A246A9"/>
    <w:rsid w:val="00A260E9"/>
    <w:rsid w:val="00A43BE0"/>
    <w:rsid w:val="00A443A1"/>
    <w:rsid w:val="00A45431"/>
    <w:rsid w:val="00A52CA5"/>
    <w:rsid w:val="00A65C96"/>
    <w:rsid w:val="00A74538"/>
    <w:rsid w:val="00A762EE"/>
    <w:rsid w:val="00A76FCC"/>
    <w:rsid w:val="00A847D3"/>
    <w:rsid w:val="00A91C3F"/>
    <w:rsid w:val="00AA5BF5"/>
    <w:rsid w:val="00AB1971"/>
    <w:rsid w:val="00AB46E7"/>
    <w:rsid w:val="00AC1B1E"/>
    <w:rsid w:val="00AE41F6"/>
    <w:rsid w:val="00B05834"/>
    <w:rsid w:val="00B11F6C"/>
    <w:rsid w:val="00B2134F"/>
    <w:rsid w:val="00B354F2"/>
    <w:rsid w:val="00B44523"/>
    <w:rsid w:val="00B52AB0"/>
    <w:rsid w:val="00B62BB3"/>
    <w:rsid w:val="00B77CEF"/>
    <w:rsid w:val="00B83DAF"/>
    <w:rsid w:val="00B964A9"/>
    <w:rsid w:val="00BA3545"/>
    <w:rsid w:val="00BA3859"/>
    <w:rsid w:val="00BA644D"/>
    <w:rsid w:val="00BC4161"/>
    <w:rsid w:val="00BE0FC2"/>
    <w:rsid w:val="00BE27E2"/>
    <w:rsid w:val="00BE41F2"/>
    <w:rsid w:val="00BF49F5"/>
    <w:rsid w:val="00C013EA"/>
    <w:rsid w:val="00C02227"/>
    <w:rsid w:val="00C04D84"/>
    <w:rsid w:val="00C11C25"/>
    <w:rsid w:val="00C35C3E"/>
    <w:rsid w:val="00C446BA"/>
    <w:rsid w:val="00C71C72"/>
    <w:rsid w:val="00C9340C"/>
    <w:rsid w:val="00CA1C05"/>
    <w:rsid w:val="00CC7D6E"/>
    <w:rsid w:val="00CD0946"/>
    <w:rsid w:val="00CE17AB"/>
    <w:rsid w:val="00D24239"/>
    <w:rsid w:val="00D27CAD"/>
    <w:rsid w:val="00D46409"/>
    <w:rsid w:val="00D76A86"/>
    <w:rsid w:val="00D9648D"/>
    <w:rsid w:val="00DA1A05"/>
    <w:rsid w:val="00DB3FEA"/>
    <w:rsid w:val="00DB4D33"/>
    <w:rsid w:val="00DD25EC"/>
    <w:rsid w:val="00DE4A05"/>
    <w:rsid w:val="00DF18B2"/>
    <w:rsid w:val="00E22B0E"/>
    <w:rsid w:val="00E30D0C"/>
    <w:rsid w:val="00E33BCE"/>
    <w:rsid w:val="00E4200B"/>
    <w:rsid w:val="00E44166"/>
    <w:rsid w:val="00E46BF1"/>
    <w:rsid w:val="00E767D5"/>
    <w:rsid w:val="00EB1175"/>
    <w:rsid w:val="00EC338C"/>
    <w:rsid w:val="00ED51F0"/>
    <w:rsid w:val="00ED6210"/>
    <w:rsid w:val="00F21E5A"/>
    <w:rsid w:val="00F353F1"/>
    <w:rsid w:val="00F5539A"/>
    <w:rsid w:val="00F923A2"/>
    <w:rsid w:val="00FC4B32"/>
    <w:rsid w:val="00FC4C63"/>
    <w:rsid w:val="00FC73AF"/>
    <w:rsid w:val="00FE2077"/>
    <w:rsid w:val="00FE3DE1"/>
    <w:rsid w:val="00FF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204CC"/>
  <w15:docId w15:val="{02443243-81CA-478F-9B32-9B666F10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297"/>
  </w:style>
  <w:style w:type="paragraph" w:styleId="Footer">
    <w:name w:val="footer"/>
    <w:basedOn w:val="Normal"/>
    <w:link w:val="FooterChar"/>
    <w:uiPriority w:val="99"/>
    <w:unhideWhenUsed/>
    <w:rsid w:val="000C4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297"/>
  </w:style>
  <w:style w:type="paragraph" w:styleId="ListParagraph">
    <w:name w:val="List Paragraph"/>
    <w:basedOn w:val="Normal"/>
    <w:uiPriority w:val="34"/>
    <w:qFormat/>
    <w:rsid w:val="00FE2077"/>
    <w:pPr>
      <w:ind w:left="720"/>
      <w:contextualSpacing/>
    </w:pPr>
  </w:style>
  <w:style w:type="table" w:styleId="TableGrid">
    <w:name w:val="Table Grid"/>
    <w:basedOn w:val="TableNormal"/>
    <w:uiPriority w:val="59"/>
    <w:rsid w:val="00FE2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24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80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767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7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7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7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7D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37D9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47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90E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0E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0E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42DBB-0644-4664-BFB4-3ED6409E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Dainty</dc:creator>
  <cp:lastModifiedBy>Sprules, Sam E</cp:lastModifiedBy>
  <cp:revision>14</cp:revision>
  <cp:lastPrinted>2019-06-13T13:12:00Z</cp:lastPrinted>
  <dcterms:created xsi:type="dcterms:W3CDTF">2019-10-11T11:54:00Z</dcterms:created>
  <dcterms:modified xsi:type="dcterms:W3CDTF">2023-06-29T10:11:00Z</dcterms:modified>
</cp:coreProperties>
</file>