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C" w:rsidRPr="00C62729" w:rsidRDefault="00A20464" w:rsidP="00C62729">
      <w:pPr>
        <w:spacing w:after="0" w:line="240" w:lineRule="auto"/>
        <w:jc w:val="center"/>
        <w:rPr>
          <w:rFonts w:ascii="Arial" w:hAnsi="Arial" w:cs="Arial"/>
          <w:b/>
          <w:sz w:val="24"/>
          <w:szCs w:val="24"/>
        </w:rPr>
      </w:pPr>
      <w:r>
        <w:rPr>
          <w:rFonts w:ascii="Arial" w:hAnsi="Arial" w:cs="Arial"/>
          <w:b/>
          <w:sz w:val="24"/>
          <w:szCs w:val="24"/>
        </w:rPr>
        <w:t>PARTNER INSTITUTION</w:t>
      </w:r>
    </w:p>
    <w:p w:rsidR="00936A0E" w:rsidRDefault="00C62729" w:rsidP="00C62729">
      <w:pPr>
        <w:spacing w:after="0" w:line="240" w:lineRule="auto"/>
        <w:jc w:val="center"/>
        <w:rPr>
          <w:rFonts w:ascii="Arial" w:hAnsi="Arial" w:cs="Arial"/>
          <w:b/>
          <w:sz w:val="24"/>
          <w:szCs w:val="24"/>
        </w:rPr>
      </w:pPr>
      <w:r w:rsidRPr="00C62729">
        <w:rPr>
          <w:rFonts w:ascii="Arial" w:hAnsi="Arial" w:cs="Arial"/>
          <w:b/>
          <w:sz w:val="24"/>
          <w:szCs w:val="24"/>
        </w:rPr>
        <w:t>P</w:t>
      </w:r>
      <w:r w:rsidR="005B76AC">
        <w:rPr>
          <w:rFonts w:ascii="Arial" w:hAnsi="Arial" w:cs="Arial"/>
          <w:b/>
          <w:sz w:val="24"/>
          <w:szCs w:val="24"/>
        </w:rPr>
        <w:t>ERIODIC REVIEW DOCUMENTATION CHECKLIST</w:t>
      </w:r>
    </w:p>
    <w:p w:rsidR="002D43E7" w:rsidRPr="00166BC1" w:rsidRDefault="002D43E7" w:rsidP="002D43E7">
      <w:pPr>
        <w:spacing w:after="0" w:line="240" w:lineRule="auto"/>
        <w:rPr>
          <w:rFonts w:ascii="Arial" w:hAnsi="Arial" w:cs="Arial"/>
          <w:b/>
          <w:sz w:val="12"/>
          <w:szCs w:val="12"/>
        </w:rPr>
      </w:pPr>
    </w:p>
    <w:p w:rsidR="003335A6" w:rsidRDefault="00A5497D" w:rsidP="00A5497D">
      <w:pPr>
        <w:spacing w:after="0" w:line="240" w:lineRule="auto"/>
        <w:rPr>
          <w:rFonts w:ascii="Arial" w:hAnsi="Arial" w:cs="Arial"/>
        </w:rPr>
      </w:pPr>
      <w:r>
        <w:rPr>
          <w:rFonts w:ascii="Arial" w:hAnsi="Arial" w:cs="Arial"/>
        </w:rPr>
        <w:t xml:space="preserve">The checklist below outlines the Periodic Review documentation requirements.  </w:t>
      </w:r>
    </w:p>
    <w:p w:rsidR="003335A6" w:rsidRPr="00166BC1" w:rsidRDefault="003335A6" w:rsidP="00A5497D">
      <w:pPr>
        <w:spacing w:after="0" w:line="240" w:lineRule="auto"/>
        <w:rPr>
          <w:rFonts w:ascii="Arial" w:hAnsi="Arial" w:cs="Arial"/>
          <w:sz w:val="12"/>
          <w:szCs w:val="12"/>
        </w:rPr>
      </w:pPr>
    </w:p>
    <w:p w:rsidR="00A5497D" w:rsidRPr="002C2637" w:rsidRDefault="00A5497D" w:rsidP="002C2637">
      <w:pPr>
        <w:spacing w:after="0" w:line="240" w:lineRule="auto"/>
        <w:rPr>
          <w:rFonts w:ascii="Arial" w:hAnsi="Arial" w:cs="Arial"/>
        </w:rPr>
      </w:pPr>
      <w:r w:rsidRPr="002C2637">
        <w:rPr>
          <w:rFonts w:ascii="Arial" w:hAnsi="Arial" w:cs="Arial"/>
        </w:rPr>
        <w:t xml:space="preserve">The documentation from the Partner Institution should be provided to the Partnerships </w:t>
      </w:r>
      <w:r w:rsidR="003335A6" w:rsidRPr="002C2637">
        <w:rPr>
          <w:rFonts w:ascii="Arial" w:hAnsi="Arial" w:cs="Arial"/>
        </w:rPr>
        <w:t>Team</w:t>
      </w:r>
      <w:r w:rsidRPr="002C2637">
        <w:rPr>
          <w:rFonts w:ascii="Arial" w:hAnsi="Arial" w:cs="Arial"/>
        </w:rPr>
        <w:t xml:space="preserve"> electronically </w:t>
      </w:r>
      <w:r w:rsidRPr="002C2637">
        <w:rPr>
          <w:rFonts w:ascii="Arial" w:hAnsi="Arial" w:cs="Arial"/>
          <w:b/>
        </w:rPr>
        <w:t xml:space="preserve">no later than </w:t>
      </w:r>
      <w:r w:rsidR="003335A6" w:rsidRPr="002C2637">
        <w:rPr>
          <w:rFonts w:ascii="Arial" w:hAnsi="Arial" w:cs="Arial"/>
          <w:b/>
        </w:rPr>
        <w:t>4</w:t>
      </w:r>
      <w:r w:rsidRPr="002C2637">
        <w:rPr>
          <w:rFonts w:ascii="Arial" w:hAnsi="Arial" w:cs="Arial"/>
          <w:b/>
        </w:rPr>
        <w:t xml:space="preserve"> weeks</w:t>
      </w:r>
      <w:r w:rsidRPr="002C2637">
        <w:rPr>
          <w:rFonts w:ascii="Arial" w:hAnsi="Arial" w:cs="Arial"/>
        </w:rPr>
        <w:t xml:space="preserve"> before the Periodic Review date</w:t>
      </w:r>
      <w:r w:rsidR="003335A6" w:rsidRPr="002C2637">
        <w:rPr>
          <w:rFonts w:ascii="Arial" w:hAnsi="Arial" w:cs="Arial"/>
        </w:rPr>
        <w:t>. Please note that the Partner Institution should provide the documentation in two electronic zip-folders</w:t>
      </w:r>
      <w:r w:rsidR="00262915">
        <w:rPr>
          <w:rFonts w:ascii="Arial" w:hAnsi="Arial" w:cs="Arial"/>
        </w:rPr>
        <w:t xml:space="preserve"> (using a .zip file) or by </w:t>
      </w:r>
      <w:proofErr w:type="spellStart"/>
      <w:r w:rsidR="00262915">
        <w:rPr>
          <w:rFonts w:ascii="Arial" w:hAnsi="Arial" w:cs="Arial"/>
        </w:rPr>
        <w:t>Zendto</w:t>
      </w:r>
      <w:proofErr w:type="spellEnd"/>
      <w:r w:rsidR="003335A6" w:rsidRPr="002C2637">
        <w:rPr>
          <w:rFonts w:ascii="Arial" w:hAnsi="Arial" w:cs="Arial"/>
        </w:rPr>
        <w:t>, named as follows</w:t>
      </w:r>
      <w:r w:rsidR="002C2637" w:rsidRPr="002C2637">
        <w:rPr>
          <w:rFonts w:ascii="Arial" w:hAnsi="Arial" w:cs="Arial"/>
        </w:rPr>
        <w:t xml:space="preserve">, </w:t>
      </w:r>
      <w:r w:rsidR="002C2637" w:rsidRPr="002C2637">
        <w:rPr>
          <w:rFonts w:ascii="Arial" w:hAnsi="Arial" w:cs="Arial"/>
          <w:b/>
        </w:rPr>
        <w:t>with each document provided in an individual file in Word format</w:t>
      </w:r>
      <w:r w:rsidR="003335A6" w:rsidRPr="002C2637">
        <w:rPr>
          <w:rFonts w:ascii="Arial" w:hAnsi="Arial" w:cs="Arial"/>
        </w:rPr>
        <w:t>:</w:t>
      </w:r>
    </w:p>
    <w:p w:rsidR="003335A6" w:rsidRPr="003335A6" w:rsidRDefault="003335A6" w:rsidP="003335A6">
      <w:pPr>
        <w:pStyle w:val="ListParagraph"/>
        <w:spacing w:after="0" w:line="240" w:lineRule="auto"/>
        <w:ind w:left="360"/>
        <w:rPr>
          <w:rFonts w:ascii="Arial" w:hAnsi="Arial" w:cs="Arial"/>
          <w:sz w:val="12"/>
          <w:szCs w:val="12"/>
        </w:rPr>
      </w:pPr>
    </w:p>
    <w:p w:rsidR="003335A6" w:rsidRDefault="003335A6" w:rsidP="00C51DBA">
      <w:pPr>
        <w:pStyle w:val="ListParagraph"/>
        <w:numPr>
          <w:ilvl w:val="0"/>
          <w:numId w:val="2"/>
        </w:numPr>
        <w:spacing w:after="0" w:line="240" w:lineRule="auto"/>
        <w:rPr>
          <w:rFonts w:ascii="Arial" w:hAnsi="Arial" w:cs="Arial"/>
          <w:b/>
        </w:rPr>
      </w:pPr>
      <w:r w:rsidRPr="00FB05AE">
        <w:rPr>
          <w:rFonts w:ascii="Arial" w:hAnsi="Arial" w:cs="Arial"/>
          <w:b/>
        </w:rPr>
        <w:t>Course Documentation</w:t>
      </w:r>
    </w:p>
    <w:p w:rsidR="003335A6" w:rsidRDefault="003335A6" w:rsidP="003335A6">
      <w:pPr>
        <w:pStyle w:val="ListParagraph"/>
        <w:spacing w:after="0" w:line="240" w:lineRule="auto"/>
        <w:ind w:left="360"/>
        <w:rPr>
          <w:rFonts w:ascii="Arial" w:hAnsi="Arial" w:cs="Arial"/>
        </w:rPr>
      </w:pPr>
      <w:r>
        <w:rPr>
          <w:rFonts w:ascii="Arial" w:hAnsi="Arial" w:cs="Arial"/>
        </w:rPr>
        <w:t xml:space="preserve">This zip-folder should include the </w:t>
      </w:r>
      <w:r w:rsidR="000465F8">
        <w:rPr>
          <w:rFonts w:ascii="Arial" w:hAnsi="Arial" w:cs="Arial"/>
        </w:rPr>
        <w:t>information</w:t>
      </w:r>
      <w:r>
        <w:rPr>
          <w:rFonts w:ascii="Arial" w:hAnsi="Arial" w:cs="Arial"/>
        </w:rPr>
        <w:t xml:space="preserve"> listed in the “Course Documentation” section below. </w:t>
      </w:r>
      <w:r w:rsidR="00650F72">
        <w:rPr>
          <w:rFonts w:ascii="Arial" w:hAnsi="Arial" w:cs="Arial"/>
        </w:rPr>
        <w:t>Th</w:t>
      </w:r>
      <w:r w:rsidR="00F20F73">
        <w:rPr>
          <w:rFonts w:ascii="Arial" w:hAnsi="Arial" w:cs="Arial"/>
        </w:rPr>
        <w:t>is documentation forms the essential pre-event reading for the Panel Members, providing an overview of the courses under review, the proposed changes to these courses and any additional issues which need to be discussed during the event.</w:t>
      </w:r>
    </w:p>
    <w:p w:rsidR="003335A6" w:rsidRPr="003335A6" w:rsidRDefault="003335A6" w:rsidP="003335A6">
      <w:pPr>
        <w:pStyle w:val="ListParagraph"/>
        <w:spacing w:after="0" w:line="240" w:lineRule="auto"/>
        <w:ind w:left="360"/>
        <w:rPr>
          <w:rFonts w:ascii="Arial" w:hAnsi="Arial" w:cs="Arial"/>
          <w:sz w:val="12"/>
          <w:szCs w:val="12"/>
        </w:rPr>
      </w:pPr>
    </w:p>
    <w:p w:rsidR="003335A6" w:rsidRPr="00FB05AE" w:rsidRDefault="003335A6" w:rsidP="00C51DBA">
      <w:pPr>
        <w:pStyle w:val="ListParagraph"/>
        <w:numPr>
          <w:ilvl w:val="0"/>
          <w:numId w:val="2"/>
        </w:numPr>
        <w:spacing w:after="0" w:line="240" w:lineRule="auto"/>
        <w:rPr>
          <w:rFonts w:ascii="Arial" w:hAnsi="Arial" w:cs="Arial"/>
          <w:b/>
        </w:rPr>
      </w:pPr>
      <w:r w:rsidRPr="00FB05AE">
        <w:rPr>
          <w:rFonts w:ascii="Arial" w:hAnsi="Arial" w:cs="Arial"/>
          <w:b/>
        </w:rPr>
        <w:t>Supporting Documentation</w:t>
      </w:r>
      <w:r w:rsidR="00EB69D4">
        <w:rPr>
          <w:rFonts w:ascii="Arial" w:hAnsi="Arial" w:cs="Arial"/>
          <w:b/>
        </w:rPr>
        <w:t xml:space="preserve"> (Appendices)</w:t>
      </w:r>
    </w:p>
    <w:p w:rsidR="003335A6" w:rsidRDefault="003335A6" w:rsidP="003335A6">
      <w:pPr>
        <w:pStyle w:val="ListParagraph"/>
        <w:spacing w:after="0" w:line="240" w:lineRule="auto"/>
        <w:ind w:left="360"/>
        <w:rPr>
          <w:rFonts w:ascii="Arial" w:hAnsi="Arial" w:cs="Arial"/>
        </w:rPr>
      </w:pPr>
      <w:r>
        <w:rPr>
          <w:rFonts w:ascii="Arial" w:hAnsi="Arial" w:cs="Arial"/>
        </w:rPr>
        <w:t xml:space="preserve">This zip-folder should include the </w:t>
      </w:r>
      <w:r w:rsidR="000465F8">
        <w:rPr>
          <w:rFonts w:ascii="Arial" w:hAnsi="Arial" w:cs="Arial"/>
        </w:rPr>
        <w:t>information</w:t>
      </w:r>
      <w:r>
        <w:rPr>
          <w:rFonts w:ascii="Arial" w:hAnsi="Arial" w:cs="Arial"/>
        </w:rPr>
        <w:t xml:space="preserve"> listed in the “Supporting Documentation” section below. </w:t>
      </w:r>
      <w:r w:rsidR="002C2637">
        <w:rPr>
          <w:rFonts w:ascii="Arial" w:hAnsi="Arial" w:cs="Arial"/>
        </w:rPr>
        <w:t>T</w:t>
      </w:r>
      <w:r w:rsidR="007E7FE9">
        <w:rPr>
          <w:rFonts w:ascii="Arial" w:hAnsi="Arial" w:cs="Arial"/>
        </w:rPr>
        <w:t xml:space="preserve">his </w:t>
      </w:r>
      <w:r w:rsidR="00F20F73">
        <w:rPr>
          <w:rFonts w:ascii="Arial" w:hAnsi="Arial" w:cs="Arial"/>
        </w:rPr>
        <w:t xml:space="preserve">documentation is provided to Panel Members as supplementary information </w:t>
      </w:r>
      <w:r w:rsidR="00D300CE">
        <w:rPr>
          <w:rFonts w:ascii="Arial" w:hAnsi="Arial" w:cs="Arial"/>
        </w:rPr>
        <w:t>to the Course Documentation</w:t>
      </w:r>
      <w:r w:rsidR="00B2574E">
        <w:rPr>
          <w:rFonts w:ascii="Arial" w:hAnsi="Arial" w:cs="Arial"/>
        </w:rPr>
        <w:t xml:space="preserve"> which</w:t>
      </w:r>
      <w:r w:rsidR="00D300CE">
        <w:rPr>
          <w:rFonts w:ascii="Arial" w:hAnsi="Arial" w:cs="Arial"/>
        </w:rPr>
        <w:t xml:space="preserve"> </w:t>
      </w:r>
      <w:r w:rsidR="00F20F73">
        <w:rPr>
          <w:rFonts w:ascii="Arial" w:hAnsi="Arial" w:cs="Arial"/>
        </w:rPr>
        <w:t xml:space="preserve">can </w:t>
      </w:r>
      <w:r w:rsidR="002C2637">
        <w:rPr>
          <w:rFonts w:ascii="Arial" w:hAnsi="Arial" w:cs="Arial"/>
        </w:rPr>
        <w:t xml:space="preserve">be </w:t>
      </w:r>
      <w:r w:rsidR="00F20F73">
        <w:rPr>
          <w:rFonts w:ascii="Arial" w:hAnsi="Arial" w:cs="Arial"/>
        </w:rPr>
        <w:t>refer</w:t>
      </w:r>
      <w:r w:rsidR="002C2637">
        <w:rPr>
          <w:rFonts w:ascii="Arial" w:hAnsi="Arial" w:cs="Arial"/>
        </w:rPr>
        <w:t>red t</w:t>
      </w:r>
      <w:r w:rsidR="00D300CE">
        <w:rPr>
          <w:rFonts w:ascii="Arial" w:hAnsi="Arial" w:cs="Arial"/>
        </w:rPr>
        <w:t xml:space="preserve">o </w:t>
      </w:r>
      <w:r w:rsidR="00363B8C">
        <w:rPr>
          <w:rFonts w:ascii="Arial" w:hAnsi="Arial" w:cs="Arial"/>
        </w:rPr>
        <w:t>as</w:t>
      </w:r>
      <w:r w:rsidR="00B2574E">
        <w:rPr>
          <w:rFonts w:ascii="Arial" w:hAnsi="Arial" w:cs="Arial"/>
        </w:rPr>
        <w:t xml:space="preserve"> </w:t>
      </w:r>
      <w:r w:rsidR="00BA1C89">
        <w:rPr>
          <w:rFonts w:ascii="Arial" w:hAnsi="Arial" w:cs="Arial"/>
        </w:rPr>
        <w:t>needed</w:t>
      </w:r>
      <w:r w:rsidR="00B2574E">
        <w:rPr>
          <w:rFonts w:ascii="Arial" w:hAnsi="Arial" w:cs="Arial"/>
        </w:rPr>
        <w:t xml:space="preserve">. The Panel Members are not expected to read the Supporting Documentation in its entirety. </w:t>
      </w:r>
      <w:r w:rsidR="00F20F73">
        <w:rPr>
          <w:rFonts w:ascii="Arial" w:hAnsi="Arial" w:cs="Arial"/>
        </w:rPr>
        <w:t xml:space="preserve"> </w:t>
      </w:r>
    </w:p>
    <w:p w:rsidR="000566AE" w:rsidRPr="000566AE" w:rsidRDefault="000566AE" w:rsidP="003335A6">
      <w:pPr>
        <w:pStyle w:val="ListParagraph"/>
        <w:spacing w:after="0" w:line="240" w:lineRule="auto"/>
        <w:ind w:left="360"/>
        <w:rPr>
          <w:rFonts w:ascii="Arial" w:hAnsi="Arial" w:cs="Arial"/>
          <w:sz w:val="10"/>
          <w:szCs w:val="10"/>
        </w:rPr>
      </w:pPr>
    </w:p>
    <w:p w:rsidR="000566AE" w:rsidRPr="003E6BC5" w:rsidRDefault="000566AE" w:rsidP="00CC6AEC">
      <w:pPr>
        <w:spacing w:after="0" w:line="240" w:lineRule="auto"/>
        <w:ind w:left="357"/>
        <w:rPr>
          <w:rFonts w:ascii="Arial" w:hAnsi="Arial" w:cs="Arial"/>
        </w:rPr>
      </w:pPr>
      <w:r w:rsidRPr="003E6BC5">
        <w:rPr>
          <w:rFonts w:ascii="Arial" w:hAnsi="Arial" w:cs="Arial"/>
        </w:rPr>
        <w:t xml:space="preserve">The Supporting Documentation should be labelled as Appendix 1, Appendix 2 etc. as per </w:t>
      </w:r>
      <w:r w:rsidR="003E6BC5" w:rsidRPr="003E6BC5">
        <w:rPr>
          <w:rFonts w:ascii="Arial" w:hAnsi="Arial" w:cs="Arial"/>
        </w:rPr>
        <w:t>th</w:t>
      </w:r>
      <w:r w:rsidR="003E6BC5" w:rsidRPr="003E6BC5">
        <w:rPr>
          <w:rFonts w:ascii="Arial" w:eastAsia="Times" w:hAnsi="Arial" w:cs="Arial"/>
        </w:rPr>
        <w:t>e nomenclature within the “Supporting Documentation” list on pages 2 and 3).</w:t>
      </w:r>
    </w:p>
    <w:p w:rsidR="00A5497D" w:rsidRPr="00166BC1" w:rsidRDefault="00A5497D" w:rsidP="00A5497D">
      <w:pPr>
        <w:spacing w:after="0" w:line="240" w:lineRule="auto"/>
        <w:rPr>
          <w:rFonts w:ascii="Arial" w:hAnsi="Arial" w:cs="Arial"/>
          <w:sz w:val="12"/>
          <w:szCs w:val="12"/>
        </w:rPr>
      </w:pPr>
    </w:p>
    <w:p w:rsidR="00A5497D" w:rsidRDefault="00A5497D" w:rsidP="002D43E7">
      <w:pPr>
        <w:spacing w:after="0" w:line="240" w:lineRule="auto"/>
        <w:rPr>
          <w:rFonts w:ascii="Arial" w:hAnsi="Arial" w:cs="Arial"/>
        </w:rPr>
      </w:pPr>
      <w:r w:rsidRPr="002D43E7">
        <w:rPr>
          <w:rFonts w:ascii="Arial" w:hAnsi="Arial" w:cs="Arial"/>
        </w:rPr>
        <w:t>The Periodic Review docume</w:t>
      </w:r>
      <w:r>
        <w:rPr>
          <w:rFonts w:ascii="Arial" w:hAnsi="Arial" w:cs="Arial"/>
        </w:rPr>
        <w:t>ntation, comprising the documentation supplied by the Partner Institution and the University</w:t>
      </w:r>
      <w:r w:rsidR="00FB05AE">
        <w:rPr>
          <w:rFonts w:ascii="Arial" w:hAnsi="Arial" w:cs="Arial"/>
        </w:rPr>
        <w:t>,</w:t>
      </w:r>
      <w:r>
        <w:rPr>
          <w:rFonts w:ascii="Arial" w:hAnsi="Arial" w:cs="Arial"/>
        </w:rPr>
        <w:t xml:space="preserve"> </w:t>
      </w:r>
      <w:r w:rsidRPr="002D43E7">
        <w:rPr>
          <w:rFonts w:ascii="Arial" w:hAnsi="Arial" w:cs="Arial"/>
        </w:rPr>
        <w:t>will be sent electronically to members of the</w:t>
      </w:r>
      <w:r>
        <w:rPr>
          <w:rFonts w:ascii="Arial" w:hAnsi="Arial" w:cs="Arial"/>
        </w:rPr>
        <w:t xml:space="preserve"> periodic</w:t>
      </w:r>
      <w:r w:rsidRPr="002D43E7">
        <w:rPr>
          <w:rFonts w:ascii="Arial" w:hAnsi="Arial" w:cs="Arial"/>
        </w:rPr>
        <w:t xml:space="preserve"> review panel </w:t>
      </w:r>
      <w:r>
        <w:rPr>
          <w:rFonts w:ascii="Arial" w:hAnsi="Arial" w:cs="Arial"/>
        </w:rPr>
        <w:t xml:space="preserve">no later than </w:t>
      </w:r>
      <w:r w:rsidRPr="002D43E7">
        <w:rPr>
          <w:rFonts w:ascii="Arial" w:hAnsi="Arial" w:cs="Arial"/>
        </w:rPr>
        <w:t>2 weeks</w:t>
      </w:r>
      <w:r>
        <w:rPr>
          <w:rFonts w:ascii="Arial" w:hAnsi="Arial" w:cs="Arial"/>
        </w:rPr>
        <w:t xml:space="preserve"> before </w:t>
      </w:r>
      <w:r w:rsidRPr="002D43E7">
        <w:rPr>
          <w:rFonts w:ascii="Arial" w:hAnsi="Arial" w:cs="Arial"/>
        </w:rPr>
        <w:t xml:space="preserve">the event. </w:t>
      </w:r>
    </w:p>
    <w:p w:rsidR="00EB69D4" w:rsidRPr="009532C1" w:rsidRDefault="00EB69D4" w:rsidP="002D43E7">
      <w:pPr>
        <w:spacing w:after="0" w:line="240" w:lineRule="auto"/>
        <w:rPr>
          <w:rFonts w:ascii="Arial" w:hAnsi="Arial" w:cs="Arial"/>
          <w:b/>
          <w:sz w:val="12"/>
          <w:szCs w:val="12"/>
        </w:rPr>
      </w:pPr>
    </w:p>
    <w:tbl>
      <w:tblPr>
        <w:tblStyle w:val="TableGrid"/>
        <w:tblW w:w="9923" w:type="dxa"/>
        <w:tblInd w:w="-459" w:type="dxa"/>
        <w:tblLook w:val="04A0" w:firstRow="1" w:lastRow="0" w:firstColumn="1" w:lastColumn="0" w:noHBand="0" w:noVBand="1"/>
      </w:tblPr>
      <w:tblGrid>
        <w:gridCol w:w="1777"/>
        <w:gridCol w:w="6732"/>
        <w:gridCol w:w="1414"/>
      </w:tblGrid>
      <w:tr w:rsidR="00577017" w:rsidRPr="007120B1" w:rsidTr="003A05F4">
        <w:tc>
          <w:tcPr>
            <w:tcW w:w="9923" w:type="dxa"/>
            <w:gridSpan w:val="3"/>
            <w:shd w:val="pct15" w:color="auto" w:fill="auto"/>
          </w:tcPr>
          <w:p w:rsidR="00EB69D4" w:rsidRPr="007120B1" w:rsidRDefault="00577017" w:rsidP="00024B25">
            <w:pPr>
              <w:jc w:val="center"/>
              <w:rPr>
                <w:rFonts w:ascii="Arial" w:hAnsi="Arial" w:cs="Arial"/>
                <w:u w:val="single"/>
              </w:rPr>
            </w:pPr>
            <w:r w:rsidRPr="003A05F4">
              <w:rPr>
                <w:rFonts w:ascii="Arial" w:hAnsi="Arial" w:cs="Arial"/>
                <w:b/>
              </w:rPr>
              <w:t xml:space="preserve">Documents provided by </w:t>
            </w:r>
            <w:r w:rsidR="003335A6" w:rsidRPr="003A05F4">
              <w:rPr>
                <w:rFonts w:ascii="Arial" w:hAnsi="Arial" w:cs="Arial"/>
                <w:b/>
              </w:rPr>
              <w:t>the Partnerships Team</w:t>
            </w:r>
            <w:r w:rsidRPr="003A05F4">
              <w:rPr>
                <w:rFonts w:ascii="Arial" w:hAnsi="Arial" w:cs="Arial"/>
                <w:b/>
              </w:rPr>
              <w:t>,</w:t>
            </w:r>
            <w:r w:rsidR="003335A6" w:rsidRPr="003A05F4">
              <w:rPr>
                <w:rFonts w:ascii="Arial" w:hAnsi="Arial" w:cs="Arial"/>
                <w:b/>
              </w:rPr>
              <w:t xml:space="preserve"> </w:t>
            </w:r>
            <w:r w:rsidRPr="003A05F4">
              <w:rPr>
                <w:rFonts w:ascii="Arial" w:hAnsi="Arial" w:cs="Arial"/>
                <w:b/>
              </w:rPr>
              <w:t>University of Essex</w:t>
            </w:r>
          </w:p>
        </w:tc>
      </w:tr>
      <w:tr w:rsidR="00107749" w:rsidRPr="007120B1" w:rsidTr="007D6536">
        <w:tc>
          <w:tcPr>
            <w:tcW w:w="1777" w:type="dxa"/>
          </w:tcPr>
          <w:p w:rsidR="00107749" w:rsidRPr="000A070C" w:rsidRDefault="00107749" w:rsidP="000A070C">
            <w:pPr>
              <w:pStyle w:val="ListParagraph"/>
              <w:numPr>
                <w:ilvl w:val="0"/>
                <w:numId w:val="7"/>
              </w:numPr>
              <w:ind w:left="0" w:firstLine="0"/>
              <w:rPr>
                <w:rFonts w:ascii="Arial" w:hAnsi="Arial" w:cs="Arial"/>
              </w:rPr>
            </w:pPr>
          </w:p>
        </w:tc>
        <w:tc>
          <w:tcPr>
            <w:tcW w:w="8146" w:type="dxa"/>
            <w:gridSpan w:val="2"/>
          </w:tcPr>
          <w:p w:rsidR="00107749" w:rsidRPr="007120B1" w:rsidRDefault="00107749" w:rsidP="007120B1">
            <w:pPr>
              <w:rPr>
                <w:rFonts w:ascii="Arial" w:hAnsi="Arial" w:cs="Arial"/>
              </w:rPr>
            </w:pPr>
            <w:r w:rsidRPr="007120B1">
              <w:rPr>
                <w:rFonts w:ascii="Arial" w:hAnsi="Arial" w:cs="Arial"/>
              </w:rPr>
              <w:t>Background information about the Partnership</w:t>
            </w:r>
          </w:p>
          <w:p w:rsidR="00107749" w:rsidRPr="006B290F" w:rsidRDefault="00107749" w:rsidP="007120B1">
            <w:pPr>
              <w:jc w:val="center"/>
              <w:rPr>
                <w:rFonts w:ascii="Arial" w:hAnsi="Arial" w:cs="Arial"/>
                <w:sz w:val="6"/>
                <w:szCs w:val="6"/>
                <w:u w:val="single"/>
              </w:rPr>
            </w:pPr>
          </w:p>
        </w:tc>
      </w:tr>
      <w:tr w:rsidR="000A070C" w:rsidRPr="00C51DBA" w:rsidTr="007D6536">
        <w:tc>
          <w:tcPr>
            <w:tcW w:w="1777" w:type="dxa"/>
          </w:tcPr>
          <w:p w:rsidR="000A070C" w:rsidRPr="000A070C" w:rsidRDefault="000A070C" w:rsidP="000A070C">
            <w:pPr>
              <w:pStyle w:val="ListParagraph"/>
              <w:numPr>
                <w:ilvl w:val="0"/>
                <w:numId w:val="7"/>
              </w:numPr>
              <w:ind w:left="0" w:firstLine="0"/>
              <w:rPr>
                <w:rFonts w:ascii="Arial" w:hAnsi="Arial" w:cs="Arial"/>
              </w:rPr>
            </w:pPr>
          </w:p>
        </w:tc>
        <w:tc>
          <w:tcPr>
            <w:tcW w:w="8146" w:type="dxa"/>
            <w:gridSpan w:val="2"/>
          </w:tcPr>
          <w:p w:rsidR="000A070C" w:rsidRPr="007120B1" w:rsidRDefault="000A070C" w:rsidP="00EF4C99">
            <w:pPr>
              <w:rPr>
                <w:rFonts w:ascii="Arial" w:hAnsi="Arial" w:cs="Arial"/>
              </w:rPr>
            </w:pPr>
            <w:r w:rsidRPr="007120B1">
              <w:rPr>
                <w:rFonts w:ascii="Arial" w:hAnsi="Arial" w:cs="Arial"/>
              </w:rPr>
              <w:t>An agenda for the review event</w:t>
            </w:r>
          </w:p>
          <w:p w:rsidR="000A070C" w:rsidRPr="006B290F" w:rsidRDefault="000A070C" w:rsidP="00EF4C99">
            <w:pPr>
              <w:jc w:val="center"/>
              <w:rPr>
                <w:rFonts w:ascii="Arial" w:hAnsi="Arial" w:cs="Arial"/>
                <w:sz w:val="6"/>
                <w:szCs w:val="6"/>
                <w:u w:val="single"/>
              </w:rPr>
            </w:pPr>
          </w:p>
        </w:tc>
      </w:tr>
      <w:tr w:rsidR="000A070C" w:rsidRPr="00C51DBA" w:rsidTr="007D6536">
        <w:tc>
          <w:tcPr>
            <w:tcW w:w="1777" w:type="dxa"/>
          </w:tcPr>
          <w:p w:rsidR="000A070C" w:rsidRPr="000A070C" w:rsidRDefault="000A070C" w:rsidP="000A070C">
            <w:pPr>
              <w:pStyle w:val="ListParagraph"/>
              <w:numPr>
                <w:ilvl w:val="0"/>
                <w:numId w:val="7"/>
              </w:numPr>
              <w:tabs>
                <w:tab w:val="left" w:pos="810"/>
              </w:tabs>
              <w:ind w:left="0" w:firstLine="0"/>
              <w:rPr>
                <w:rFonts w:ascii="Arial" w:hAnsi="Arial" w:cs="Arial"/>
              </w:rPr>
            </w:pPr>
          </w:p>
        </w:tc>
        <w:tc>
          <w:tcPr>
            <w:tcW w:w="8146" w:type="dxa"/>
            <w:gridSpan w:val="2"/>
          </w:tcPr>
          <w:p w:rsidR="000A070C" w:rsidRPr="007120B1" w:rsidRDefault="000A070C" w:rsidP="00EF4C99">
            <w:pPr>
              <w:tabs>
                <w:tab w:val="left" w:pos="810"/>
              </w:tabs>
              <w:rPr>
                <w:rFonts w:ascii="Arial" w:hAnsi="Arial" w:cs="Arial"/>
              </w:rPr>
            </w:pPr>
            <w:r w:rsidRPr="007120B1">
              <w:rPr>
                <w:rFonts w:ascii="Arial" w:hAnsi="Arial" w:cs="Arial"/>
              </w:rPr>
              <w:t>A list of panel members</w:t>
            </w:r>
          </w:p>
          <w:p w:rsidR="000A070C" w:rsidRPr="006B290F" w:rsidRDefault="000A070C" w:rsidP="00EF4C99">
            <w:pPr>
              <w:jc w:val="center"/>
              <w:rPr>
                <w:rFonts w:ascii="Arial" w:hAnsi="Arial" w:cs="Arial"/>
                <w:sz w:val="6"/>
                <w:szCs w:val="6"/>
                <w:u w:val="single"/>
              </w:rPr>
            </w:pPr>
          </w:p>
        </w:tc>
      </w:tr>
      <w:tr w:rsidR="00107749" w:rsidRPr="007120B1" w:rsidTr="007D6536">
        <w:tc>
          <w:tcPr>
            <w:tcW w:w="1777" w:type="dxa"/>
          </w:tcPr>
          <w:p w:rsidR="00107749" w:rsidRPr="000A070C" w:rsidRDefault="00107749" w:rsidP="000A070C">
            <w:pPr>
              <w:pStyle w:val="ListParagraph"/>
              <w:numPr>
                <w:ilvl w:val="0"/>
                <w:numId w:val="7"/>
              </w:numPr>
              <w:ind w:left="0" w:firstLine="0"/>
              <w:rPr>
                <w:rFonts w:ascii="Arial" w:hAnsi="Arial" w:cs="Arial"/>
              </w:rPr>
            </w:pPr>
          </w:p>
        </w:tc>
        <w:tc>
          <w:tcPr>
            <w:tcW w:w="8146" w:type="dxa"/>
            <w:gridSpan w:val="2"/>
          </w:tcPr>
          <w:p w:rsidR="00107749" w:rsidRPr="007120B1" w:rsidRDefault="00107749" w:rsidP="007120B1">
            <w:pPr>
              <w:rPr>
                <w:rFonts w:ascii="Arial" w:hAnsi="Arial" w:cs="Arial"/>
              </w:rPr>
            </w:pPr>
            <w:r w:rsidRPr="007120B1">
              <w:rPr>
                <w:rFonts w:ascii="Arial" w:hAnsi="Arial" w:cs="Arial"/>
              </w:rPr>
              <w:t>Guidance notes for panel members</w:t>
            </w:r>
          </w:p>
          <w:p w:rsidR="00107749" w:rsidRPr="006B290F" w:rsidRDefault="00107749" w:rsidP="007120B1">
            <w:pPr>
              <w:jc w:val="center"/>
              <w:rPr>
                <w:rFonts w:ascii="Arial" w:hAnsi="Arial" w:cs="Arial"/>
                <w:sz w:val="6"/>
                <w:szCs w:val="6"/>
                <w:u w:val="single"/>
              </w:rPr>
            </w:pPr>
          </w:p>
        </w:tc>
      </w:tr>
      <w:tr w:rsidR="00107749" w:rsidRPr="007120B1" w:rsidTr="007D6536">
        <w:tc>
          <w:tcPr>
            <w:tcW w:w="1777" w:type="dxa"/>
          </w:tcPr>
          <w:p w:rsidR="00107749" w:rsidRPr="000A070C" w:rsidRDefault="00107749" w:rsidP="000A070C">
            <w:pPr>
              <w:pStyle w:val="ListParagraph"/>
              <w:numPr>
                <w:ilvl w:val="0"/>
                <w:numId w:val="7"/>
              </w:numPr>
              <w:ind w:left="0" w:firstLine="0"/>
              <w:rPr>
                <w:rFonts w:ascii="Arial" w:hAnsi="Arial" w:cs="Arial"/>
              </w:rPr>
            </w:pPr>
          </w:p>
        </w:tc>
        <w:tc>
          <w:tcPr>
            <w:tcW w:w="8146" w:type="dxa"/>
            <w:gridSpan w:val="2"/>
          </w:tcPr>
          <w:p w:rsidR="00107749" w:rsidRPr="006B290F" w:rsidRDefault="00107749" w:rsidP="00CD1972">
            <w:pPr>
              <w:rPr>
                <w:rFonts w:ascii="Arial" w:hAnsi="Arial" w:cs="Arial"/>
                <w:sz w:val="6"/>
                <w:szCs w:val="6"/>
              </w:rPr>
            </w:pPr>
            <w:r w:rsidRPr="007120B1">
              <w:rPr>
                <w:rFonts w:ascii="Arial" w:hAnsi="Arial" w:cs="Arial"/>
              </w:rPr>
              <w:t>Travel information, campus maps and expenses forms for the external and student panel members</w:t>
            </w:r>
            <w:r w:rsidR="00CD1972">
              <w:rPr>
                <w:rFonts w:ascii="Arial" w:hAnsi="Arial" w:cs="Arial"/>
              </w:rPr>
              <w:t xml:space="preserve"> (this information is provided prior to the event)</w:t>
            </w:r>
          </w:p>
          <w:p w:rsidR="00CD1972" w:rsidRPr="006B290F" w:rsidRDefault="00CD1972" w:rsidP="00CD1972">
            <w:pPr>
              <w:rPr>
                <w:rFonts w:ascii="Arial" w:hAnsi="Arial" w:cs="Arial"/>
                <w:sz w:val="6"/>
                <w:szCs w:val="6"/>
                <w:u w:val="single"/>
              </w:rPr>
            </w:pPr>
          </w:p>
        </w:tc>
      </w:tr>
      <w:tr w:rsidR="003E6BC5" w:rsidRPr="007120B1" w:rsidTr="003A05F4">
        <w:tc>
          <w:tcPr>
            <w:tcW w:w="9923" w:type="dxa"/>
            <w:gridSpan w:val="3"/>
            <w:tcBorders>
              <w:bottom w:val="single" w:sz="4" w:space="0" w:color="auto"/>
            </w:tcBorders>
            <w:shd w:val="pct15" w:color="auto" w:fill="auto"/>
          </w:tcPr>
          <w:p w:rsidR="003E6BC5" w:rsidRPr="007120B1" w:rsidRDefault="003E6BC5" w:rsidP="003E6BC5">
            <w:pPr>
              <w:jc w:val="center"/>
              <w:rPr>
                <w:rFonts w:ascii="Arial" w:hAnsi="Arial" w:cs="Arial"/>
                <w:b/>
                <w:color w:val="FFFFFF" w:themeColor="background1"/>
              </w:rPr>
            </w:pPr>
            <w:r w:rsidRPr="003A05F4">
              <w:rPr>
                <w:rFonts w:ascii="Arial" w:hAnsi="Arial" w:cs="Arial"/>
                <w:b/>
              </w:rPr>
              <w:t>Documentation to be provided by the Partner Institution</w:t>
            </w:r>
          </w:p>
        </w:tc>
      </w:tr>
      <w:tr w:rsidR="00E21F81" w:rsidRPr="007120B1" w:rsidTr="003A05F4">
        <w:trPr>
          <w:trHeight w:val="113"/>
        </w:trPr>
        <w:tc>
          <w:tcPr>
            <w:tcW w:w="9923" w:type="dxa"/>
            <w:gridSpan w:val="3"/>
            <w:tcBorders>
              <w:bottom w:val="single" w:sz="4" w:space="0" w:color="auto"/>
            </w:tcBorders>
            <w:shd w:val="clear" w:color="auto" w:fill="auto"/>
          </w:tcPr>
          <w:p w:rsidR="00E21F81" w:rsidRPr="003E6BC5" w:rsidRDefault="00E21F81" w:rsidP="003E6BC5">
            <w:pPr>
              <w:rPr>
                <w:rFonts w:ascii="Arial" w:hAnsi="Arial" w:cs="Arial"/>
                <w:b/>
                <w:color w:val="FFFFFF" w:themeColor="background1"/>
                <w:sz w:val="6"/>
                <w:szCs w:val="6"/>
              </w:rPr>
            </w:pPr>
          </w:p>
        </w:tc>
      </w:tr>
      <w:tr w:rsidR="00E21F81" w:rsidRPr="007120B1" w:rsidTr="003A05F4">
        <w:tc>
          <w:tcPr>
            <w:tcW w:w="8509" w:type="dxa"/>
            <w:gridSpan w:val="2"/>
            <w:tcBorders>
              <w:bottom w:val="single" w:sz="4" w:space="0" w:color="auto"/>
            </w:tcBorders>
            <w:shd w:val="pct15" w:color="auto" w:fill="auto"/>
          </w:tcPr>
          <w:p w:rsidR="00E21F81" w:rsidRPr="003A05F4" w:rsidRDefault="00E21F81" w:rsidP="00C51DBA">
            <w:pPr>
              <w:pStyle w:val="ListParagraph"/>
              <w:numPr>
                <w:ilvl w:val="0"/>
                <w:numId w:val="3"/>
              </w:numPr>
              <w:rPr>
                <w:rFonts w:ascii="Arial" w:hAnsi="Arial" w:cs="Arial"/>
                <w:b/>
              </w:rPr>
            </w:pPr>
            <w:r w:rsidRPr="003A05F4">
              <w:rPr>
                <w:rFonts w:ascii="Arial" w:hAnsi="Arial" w:cs="Arial"/>
                <w:b/>
              </w:rPr>
              <w:t xml:space="preserve">Course Documentation </w:t>
            </w:r>
          </w:p>
        </w:tc>
        <w:tc>
          <w:tcPr>
            <w:tcW w:w="1414" w:type="dxa"/>
            <w:tcBorders>
              <w:bottom w:val="single" w:sz="4" w:space="0" w:color="auto"/>
            </w:tcBorders>
            <w:shd w:val="pct15" w:color="auto" w:fill="auto"/>
          </w:tcPr>
          <w:p w:rsidR="00E21F81" w:rsidRPr="003A05F4" w:rsidRDefault="00E21F81" w:rsidP="00EF4C99">
            <w:pPr>
              <w:jc w:val="center"/>
              <w:rPr>
                <w:rFonts w:ascii="Arial" w:hAnsi="Arial" w:cs="Arial"/>
                <w:b/>
              </w:rPr>
            </w:pPr>
            <w:r w:rsidRPr="003A05F4">
              <w:rPr>
                <w:rFonts w:ascii="Arial" w:hAnsi="Arial" w:cs="Arial"/>
                <w:b/>
              </w:rPr>
              <w:t>Documents attached</w:t>
            </w:r>
          </w:p>
        </w:tc>
      </w:tr>
      <w:tr w:rsidR="00936A0E" w:rsidRPr="007120B1" w:rsidTr="007D6536">
        <w:tc>
          <w:tcPr>
            <w:tcW w:w="1777" w:type="dxa"/>
            <w:tcBorders>
              <w:top w:val="single" w:sz="4" w:space="0" w:color="auto"/>
            </w:tcBorders>
          </w:tcPr>
          <w:p w:rsidR="00936A0E" w:rsidRPr="007120B1" w:rsidRDefault="00936A0E" w:rsidP="00C51DBA">
            <w:pPr>
              <w:pStyle w:val="ListParagraph"/>
              <w:numPr>
                <w:ilvl w:val="0"/>
                <w:numId w:val="1"/>
              </w:numPr>
              <w:ind w:left="0" w:firstLine="0"/>
              <w:rPr>
                <w:rFonts w:ascii="Arial" w:hAnsi="Arial" w:cs="Arial"/>
              </w:rPr>
            </w:pPr>
          </w:p>
        </w:tc>
        <w:tc>
          <w:tcPr>
            <w:tcW w:w="6732" w:type="dxa"/>
            <w:tcBorders>
              <w:top w:val="single" w:sz="4" w:space="0" w:color="auto"/>
            </w:tcBorders>
          </w:tcPr>
          <w:p w:rsidR="00777DAE" w:rsidRPr="00C51DBA" w:rsidRDefault="00FD5954" w:rsidP="003853CB">
            <w:pPr>
              <w:rPr>
                <w:rFonts w:ascii="Arial" w:hAnsi="Arial" w:cs="Arial"/>
                <w:sz w:val="12"/>
                <w:szCs w:val="12"/>
              </w:rPr>
            </w:pPr>
            <w:r w:rsidRPr="007120B1">
              <w:rPr>
                <w:rFonts w:ascii="Arial" w:hAnsi="Arial" w:cs="Arial"/>
                <w:b/>
              </w:rPr>
              <w:t>R</w:t>
            </w:r>
            <w:r w:rsidR="00936A0E" w:rsidRPr="007120B1">
              <w:rPr>
                <w:rFonts w:ascii="Arial" w:hAnsi="Arial" w:cs="Arial"/>
                <w:b/>
              </w:rPr>
              <w:t>eflective document</w:t>
            </w:r>
            <w:r w:rsidR="00067247">
              <w:rPr>
                <w:rStyle w:val="FootnoteReference"/>
                <w:rFonts w:ascii="Arial" w:hAnsi="Arial" w:cs="Arial"/>
                <w:b/>
              </w:rPr>
              <w:footnoteReference w:id="1"/>
            </w:r>
            <w:r w:rsidR="00CF6F22">
              <w:rPr>
                <w:rFonts w:ascii="Arial" w:hAnsi="Arial" w:cs="Arial"/>
              </w:rPr>
              <w:t xml:space="preserve"> </w:t>
            </w:r>
            <w:r w:rsidR="00844D59" w:rsidRPr="007120B1">
              <w:rPr>
                <w:rFonts w:ascii="Arial" w:hAnsi="Arial" w:cs="Arial"/>
              </w:rPr>
              <w:t xml:space="preserve">provided by </w:t>
            </w:r>
            <w:r w:rsidR="00BA0726" w:rsidRPr="007120B1">
              <w:rPr>
                <w:rFonts w:ascii="Arial" w:hAnsi="Arial" w:cs="Arial"/>
              </w:rPr>
              <w:t>Course Team</w:t>
            </w:r>
            <w:r w:rsidR="002814B8" w:rsidRPr="007120B1">
              <w:rPr>
                <w:rFonts w:ascii="Arial" w:hAnsi="Arial" w:cs="Arial"/>
              </w:rPr>
              <w:t xml:space="preserve"> </w:t>
            </w:r>
            <w:r w:rsidR="002814B8" w:rsidRPr="00534680">
              <w:rPr>
                <w:rFonts w:ascii="Arial" w:hAnsi="Arial" w:cs="Arial"/>
                <w:b/>
                <w:i/>
              </w:rPr>
              <w:t>(</w:t>
            </w:r>
            <w:r w:rsidR="00CF6F22" w:rsidRPr="00534680">
              <w:rPr>
                <w:rFonts w:ascii="Arial" w:hAnsi="Arial" w:cs="Arial"/>
                <w:b/>
                <w:i/>
              </w:rPr>
              <w:t>see Reflective Document template</w:t>
            </w:r>
            <w:r w:rsidR="002814B8" w:rsidRPr="00534680">
              <w:rPr>
                <w:rFonts w:ascii="Arial" w:hAnsi="Arial" w:cs="Arial"/>
                <w:b/>
                <w:i/>
              </w:rPr>
              <w:t>)</w:t>
            </w:r>
            <w:r w:rsidR="00BA0726" w:rsidRPr="00534680">
              <w:rPr>
                <w:rFonts w:ascii="Arial" w:hAnsi="Arial" w:cs="Arial"/>
                <w:b/>
              </w:rPr>
              <w:t>.</w:t>
            </w:r>
            <w:r w:rsidR="00BA0726" w:rsidRPr="007120B1">
              <w:rPr>
                <w:rFonts w:ascii="Arial" w:hAnsi="Arial" w:cs="Arial"/>
              </w:rPr>
              <w:t xml:space="preserve"> List courses under review, indicating thei</w:t>
            </w:r>
            <w:r w:rsidR="00CF6F22">
              <w:rPr>
                <w:rFonts w:ascii="Arial" w:hAnsi="Arial" w:cs="Arial"/>
              </w:rPr>
              <w:t>r current status</w:t>
            </w:r>
            <w:r w:rsidR="00BA0726" w:rsidRPr="007120B1">
              <w:rPr>
                <w:rStyle w:val="FootnoteReference"/>
                <w:rFonts w:ascii="Arial" w:hAnsi="Arial" w:cs="Arial"/>
              </w:rPr>
              <w:footnoteReference w:id="2"/>
            </w:r>
            <w:r w:rsidR="00CF6F22">
              <w:rPr>
                <w:rFonts w:ascii="Arial" w:hAnsi="Arial" w:cs="Arial"/>
              </w:rPr>
              <w:t xml:space="preserve"> </w:t>
            </w:r>
            <w:r w:rsidR="00BA0726" w:rsidRPr="007120B1">
              <w:rPr>
                <w:rFonts w:ascii="Arial" w:hAnsi="Arial" w:cs="Arial"/>
              </w:rPr>
              <w:t>and request for ongoing status</w:t>
            </w:r>
            <w:r w:rsidR="00CF6F22">
              <w:rPr>
                <w:rFonts w:ascii="Arial" w:hAnsi="Arial" w:cs="Arial"/>
              </w:rPr>
              <w:t>.  The reflective document should cross-reference other documentation listed in the checklist</w:t>
            </w:r>
            <w:r w:rsidR="00F20F73">
              <w:rPr>
                <w:rFonts w:ascii="Arial" w:hAnsi="Arial" w:cs="Arial"/>
              </w:rPr>
              <w:t xml:space="preserve"> (including Supporting Documentation)</w:t>
            </w:r>
            <w:r w:rsidR="00CF6F22">
              <w:rPr>
                <w:rFonts w:ascii="Arial" w:hAnsi="Arial" w:cs="Arial"/>
              </w:rPr>
              <w:t>, as appropriate</w:t>
            </w:r>
            <w:r w:rsidR="00534680">
              <w:rPr>
                <w:rFonts w:ascii="Arial" w:hAnsi="Arial" w:cs="Arial"/>
              </w:rPr>
              <w:t>.</w:t>
            </w:r>
            <w:r w:rsidR="000566AE">
              <w:rPr>
                <w:rStyle w:val="FootnoteReference"/>
                <w:rFonts w:ascii="Arial" w:hAnsi="Arial" w:cs="Arial"/>
              </w:rPr>
              <w:footnoteReference w:id="3"/>
            </w:r>
          </w:p>
        </w:tc>
        <w:tc>
          <w:tcPr>
            <w:tcW w:w="1414" w:type="dxa"/>
            <w:tcBorders>
              <w:top w:val="single" w:sz="4" w:space="0" w:color="auto"/>
            </w:tcBorders>
          </w:tcPr>
          <w:p w:rsidR="00936A0E" w:rsidRPr="007120B1" w:rsidRDefault="00936A0E" w:rsidP="007120B1">
            <w:pPr>
              <w:jc w:val="center"/>
              <w:rPr>
                <w:rFonts w:ascii="Arial" w:hAnsi="Arial" w:cs="Arial"/>
                <w:u w:val="single"/>
              </w:rPr>
            </w:pPr>
          </w:p>
        </w:tc>
      </w:tr>
      <w:tr w:rsidR="00F62B8D" w:rsidRPr="007120B1" w:rsidTr="007D6536">
        <w:tc>
          <w:tcPr>
            <w:tcW w:w="9923" w:type="dxa"/>
            <w:gridSpan w:val="3"/>
          </w:tcPr>
          <w:p w:rsidR="007E7FE9" w:rsidRDefault="003E352A" w:rsidP="00EB69D4">
            <w:pPr>
              <w:rPr>
                <w:rFonts w:ascii="Arial" w:hAnsi="Arial" w:cs="Arial"/>
                <w:b/>
                <w:i/>
              </w:rPr>
            </w:pPr>
            <w:r w:rsidRPr="00FB05AE">
              <w:rPr>
                <w:rFonts w:ascii="Arial" w:hAnsi="Arial" w:cs="Arial"/>
                <w:b/>
                <w:i/>
                <w:u w:val="single"/>
              </w:rPr>
              <w:lastRenderedPageBreak/>
              <w:t>Please note:</w:t>
            </w:r>
            <w:r w:rsidRPr="00FB05AE">
              <w:rPr>
                <w:rFonts w:ascii="Arial" w:hAnsi="Arial" w:cs="Arial"/>
                <w:b/>
                <w:i/>
              </w:rPr>
              <w:t xml:space="preserve"> </w:t>
            </w:r>
            <w:r w:rsidR="00F62B8D" w:rsidRPr="00FB05AE">
              <w:rPr>
                <w:rFonts w:ascii="Arial" w:hAnsi="Arial" w:cs="Arial"/>
                <w:b/>
                <w:i/>
              </w:rPr>
              <w:t xml:space="preserve">If the information listed in </w:t>
            </w:r>
            <w:r w:rsidR="00A43512">
              <w:rPr>
                <w:rFonts w:ascii="Arial" w:hAnsi="Arial" w:cs="Arial"/>
                <w:b/>
                <w:i/>
              </w:rPr>
              <w:t>2</w:t>
            </w:r>
            <w:r w:rsidR="00F62B8D" w:rsidRPr="00FB05AE">
              <w:rPr>
                <w:rFonts w:ascii="Arial" w:hAnsi="Arial" w:cs="Arial"/>
                <w:b/>
                <w:i/>
              </w:rPr>
              <w:t>,</w:t>
            </w:r>
            <w:r w:rsidRPr="00FB05AE">
              <w:rPr>
                <w:rFonts w:ascii="Arial" w:hAnsi="Arial" w:cs="Arial"/>
                <w:b/>
                <w:i/>
              </w:rPr>
              <w:t xml:space="preserve"> </w:t>
            </w:r>
            <w:r w:rsidR="00A43512">
              <w:rPr>
                <w:rFonts w:ascii="Arial" w:hAnsi="Arial" w:cs="Arial"/>
                <w:b/>
                <w:i/>
              </w:rPr>
              <w:t>3</w:t>
            </w:r>
            <w:r w:rsidRPr="00FB05AE">
              <w:rPr>
                <w:rFonts w:ascii="Arial" w:hAnsi="Arial" w:cs="Arial"/>
                <w:b/>
                <w:i/>
              </w:rPr>
              <w:t xml:space="preserve"> and </w:t>
            </w:r>
            <w:r w:rsidR="00A43512">
              <w:rPr>
                <w:rFonts w:ascii="Arial" w:hAnsi="Arial" w:cs="Arial"/>
                <w:b/>
                <w:i/>
              </w:rPr>
              <w:t>4</w:t>
            </w:r>
            <w:r w:rsidR="00233EE1">
              <w:rPr>
                <w:rFonts w:ascii="Arial" w:hAnsi="Arial" w:cs="Arial"/>
                <w:b/>
                <w:i/>
              </w:rPr>
              <w:t xml:space="preserve"> </w:t>
            </w:r>
            <w:r w:rsidRPr="00FB05AE">
              <w:rPr>
                <w:rFonts w:ascii="Arial" w:hAnsi="Arial" w:cs="Arial"/>
                <w:b/>
                <w:i/>
              </w:rPr>
              <w:t>below</w:t>
            </w:r>
            <w:r w:rsidR="00F62B8D" w:rsidRPr="00FB05AE">
              <w:rPr>
                <w:rFonts w:ascii="Arial" w:hAnsi="Arial" w:cs="Arial"/>
                <w:b/>
                <w:i/>
              </w:rPr>
              <w:t xml:space="preserve"> is included in full in the Student Handbook </w:t>
            </w:r>
            <w:r w:rsidR="001632E7">
              <w:rPr>
                <w:rFonts w:ascii="Arial" w:hAnsi="Arial" w:cs="Arial"/>
                <w:b/>
                <w:i/>
              </w:rPr>
              <w:t>(see A.</w:t>
            </w:r>
            <w:r w:rsidR="00A43512">
              <w:rPr>
                <w:rFonts w:ascii="Arial" w:hAnsi="Arial" w:cs="Arial"/>
                <w:b/>
                <w:i/>
              </w:rPr>
              <w:t>6</w:t>
            </w:r>
            <w:r w:rsidR="001632E7">
              <w:rPr>
                <w:rFonts w:ascii="Arial" w:hAnsi="Arial" w:cs="Arial"/>
                <w:b/>
                <w:i/>
              </w:rPr>
              <w:t xml:space="preserve">) </w:t>
            </w:r>
            <w:r w:rsidR="00F62B8D" w:rsidRPr="00FB05AE">
              <w:rPr>
                <w:rFonts w:ascii="Arial" w:hAnsi="Arial" w:cs="Arial"/>
                <w:b/>
                <w:i/>
              </w:rPr>
              <w:t xml:space="preserve">then it will not be necessary to provide it separately.  </w:t>
            </w:r>
          </w:p>
          <w:p w:rsidR="00900DB8" w:rsidRPr="00900DB8" w:rsidRDefault="00900DB8" w:rsidP="00EB69D4">
            <w:pPr>
              <w:rPr>
                <w:rFonts w:ascii="Arial" w:hAnsi="Arial" w:cs="Arial"/>
                <w:b/>
                <w:i/>
                <w:sz w:val="6"/>
                <w:szCs w:val="6"/>
              </w:rPr>
            </w:pPr>
          </w:p>
        </w:tc>
      </w:tr>
      <w:tr w:rsidR="00EB69D4" w:rsidRPr="007120B1" w:rsidTr="007D6536">
        <w:tc>
          <w:tcPr>
            <w:tcW w:w="1777" w:type="dxa"/>
          </w:tcPr>
          <w:p w:rsidR="00EB69D4" w:rsidRPr="007120B1" w:rsidRDefault="00EB69D4" w:rsidP="00C51DBA">
            <w:pPr>
              <w:pStyle w:val="ListParagraph"/>
              <w:numPr>
                <w:ilvl w:val="0"/>
                <w:numId w:val="1"/>
              </w:numPr>
              <w:ind w:left="0" w:firstLine="0"/>
              <w:rPr>
                <w:rFonts w:ascii="Arial" w:hAnsi="Arial" w:cs="Arial"/>
              </w:rPr>
            </w:pPr>
            <w:r w:rsidRPr="007120B1">
              <w:rPr>
                <w:rFonts w:ascii="Arial" w:hAnsi="Arial" w:cs="Arial"/>
              </w:rPr>
              <w:br w:type="page"/>
            </w:r>
          </w:p>
        </w:tc>
        <w:tc>
          <w:tcPr>
            <w:tcW w:w="6732" w:type="dxa"/>
          </w:tcPr>
          <w:p w:rsidR="00EB69D4" w:rsidRPr="007120B1" w:rsidRDefault="00EB69D4" w:rsidP="00EF4C99">
            <w:pPr>
              <w:rPr>
                <w:rFonts w:ascii="Arial" w:hAnsi="Arial" w:cs="Arial"/>
              </w:rPr>
            </w:pPr>
            <w:r w:rsidRPr="007120B1">
              <w:rPr>
                <w:rFonts w:ascii="Arial" w:hAnsi="Arial" w:cs="Arial"/>
                <w:b/>
              </w:rPr>
              <w:t>Programme Specification</w:t>
            </w:r>
            <w:r w:rsidRPr="007120B1">
              <w:rPr>
                <w:rFonts w:ascii="Arial" w:hAnsi="Arial" w:cs="Arial"/>
              </w:rPr>
              <w:t xml:space="preserve"> for each course being reviewed including programme structure</w:t>
            </w:r>
            <w:r>
              <w:rPr>
                <w:rFonts w:ascii="Arial" w:hAnsi="Arial" w:cs="Arial"/>
              </w:rPr>
              <w:t>.</w:t>
            </w:r>
            <w:r w:rsidR="009D0D0D">
              <w:rPr>
                <w:rFonts w:ascii="Arial" w:hAnsi="Arial" w:cs="Arial"/>
              </w:rPr>
              <w:t xml:space="preserve">  If the </w:t>
            </w:r>
            <w:r w:rsidR="009D0D0D" w:rsidRPr="007120B1">
              <w:rPr>
                <w:rFonts w:ascii="Arial" w:hAnsi="Arial" w:cs="Arial"/>
              </w:rPr>
              <w:t xml:space="preserve">If the course operates in a </w:t>
            </w:r>
            <w:r w:rsidR="009D0D0D" w:rsidRPr="00F60C7C">
              <w:rPr>
                <w:rFonts w:ascii="Arial" w:hAnsi="Arial" w:cs="Arial"/>
                <w:b/>
              </w:rPr>
              <w:t>non-standard format</w:t>
            </w:r>
            <w:r w:rsidR="009D0D0D" w:rsidRPr="007120B1">
              <w:rPr>
                <w:rFonts w:ascii="Arial" w:hAnsi="Arial" w:cs="Arial"/>
              </w:rPr>
              <w:t xml:space="preserve"> such as through </w:t>
            </w:r>
            <w:r w:rsidR="009D0D0D" w:rsidRPr="00F60C7C">
              <w:rPr>
                <w:rFonts w:ascii="Arial" w:hAnsi="Arial" w:cs="Arial"/>
                <w:b/>
              </w:rPr>
              <w:t>online provision, or is offered part-time, or by credit accumulation</w:t>
            </w:r>
            <w:r w:rsidR="009D0D0D">
              <w:rPr>
                <w:rFonts w:ascii="Arial" w:hAnsi="Arial" w:cs="Arial"/>
              </w:rPr>
              <w:t>,</w:t>
            </w:r>
            <w:r w:rsidR="009D0D0D" w:rsidRPr="007120B1">
              <w:rPr>
                <w:rFonts w:ascii="Arial" w:hAnsi="Arial" w:cs="Arial"/>
              </w:rPr>
              <w:t xml:space="preserve"> details should be provided</w:t>
            </w:r>
            <w:r w:rsidR="009D0D0D">
              <w:rPr>
                <w:rFonts w:ascii="Arial" w:hAnsi="Arial" w:cs="Arial"/>
              </w:rPr>
              <w:t>.</w:t>
            </w:r>
          </w:p>
          <w:p w:rsidR="00EB69D4" w:rsidRPr="00C51DBA" w:rsidRDefault="00EB69D4" w:rsidP="00EF4C99">
            <w:pPr>
              <w:rPr>
                <w:rFonts w:ascii="Arial" w:hAnsi="Arial" w:cs="Arial"/>
                <w:sz w:val="12"/>
                <w:szCs w:val="12"/>
              </w:rPr>
            </w:pPr>
          </w:p>
        </w:tc>
        <w:tc>
          <w:tcPr>
            <w:tcW w:w="1414" w:type="dxa"/>
          </w:tcPr>
          <w:p w:rsidR="00EB69D4" w:rsidRPr="007120B1" w:rsidRDefault="00EB69D4" w:rsidP="00EF4C99">
            <w:pPr>
              <w:jc w:val="center"/>
              <w:rPr>
                <w:rFonts w:ascii="Arial" w:hAnsi="Arial" w:cs="Arial"/>
                <w:u w:val="single"/>
              </w:rPr>
            </w:pPr>
          </w:p>
        </w:tc>
      </w:tr>
      <w:tr w:rsidR="00F62B8D" w:rsidRPr="007120B1" w:rsidTr="007D6536">
        <w:tc>
          <w:tcPr>
            <w:tcW w:w="1777" w:type="dxa"/>
          </w:tcPr>
          <w:p w:rsidR="00F62B8D" w:rsidRPr="007120B1" w:rsidRDefault="00F62B8D" w:rsidP="00C51DBA">
            <w:pPr>
              <w:pStyle w:val="ListParagraph"/>
              <w:numPr>
                <w:ilvl w:val="0"/>
                <w:numId w:val="1"/>
              </w:numPr>
              <w:ind w:left="0" w:firstLine="0"/>
              <w:rPr>
                <w:rFonts w:ascii="Arial" w:hAnsi="Arial" w:cs="Arial"/>
              </w:rPr>
            </w:pPr>
          </w:p>
        </w:tc>
        <w:tc>
          <w:tcPr>
            <w:tcW w:w="6732" w:type="dxa"/>
          </w:tcPr>
          <w:p w:rsidR="00F62B8D" w:rsidRPr="007120B1" w:rsidRDefault="00F62B8D" w:rsidP="00EF4C99">
            <w:pPr>
              <w:rPr>
                <w:rFonts w:ascii="Arial" w:hAnsi="Arial" w:cs="Arial"/>
              </w:rPr>
            </w:pPr>
            <w:r w:rsidRPr="007120B1">
              <w:rPr>
                <w:rFonts w:ascii="Arial" w:hAnsi="Arial" w:cs="Arial"/>
                <w:b/>
              </w:rPr>
              <w:t>Module Maps</w:t>
            </w:r>
            <w:r>
              <w:rPr>
                <w:rFonts w:ascii="Arial" w:hAnsi="Arial" w:cs="Arial"/>
              </w:rPr>
              <w:t xml:space="preserve"> – </w:t>
            </w:r>
            <w:r w:rsidRPr="007120B1">
              <w:rPr>
                <w:rFonts w:ascii="Arial" w:hAnsi="Arial" w:cs="Arial"/>
              </w:rPr>
              <w:t xml:space="preserve">mapping exercise showing the relationship between the course and the module </w:t>
            </w:r>
            <w:r>
              <w:rPr>
                <w:rFonts w:ascii="Arial" w:hAnsi="Arial" w:cs="Arial"/>
              </w:rPr>
              <w:t>learning outcomes.</w:t>
            </w:r>
          </w:p>
          <w:p w:rsidR="00F62B8D" w:rsidRPr="00C51DBA" w:rsidRDefault="00F62B8D" w:rsidP="00EF4C99">
            <w:pPr>
              <w:rPr>
                <w:rFonts w:ascii="Arial" w:hAnsi="Arial" w:cs="Arial"/>
                <w:sz w:val="12"/>
                <w:szCs w:val="12"/>
              </w:rPr>
            </w:pPr>
          </w:p>
        </w:tc>
        <w:tc>
          <w:tcPr>
            <w:tcW w:w="1414" w:type="dxa"/>
          </w:tcPr>
          <w:p w:rsidR="00F62B8D" w:rsidRPr="007120B1" w:rsidRDefault="00F62B8D" w:rsidP="00EF4C99">
            <w:pPr>
              <w:jc w:val="center"/>
              <w:rPr>
                <w:rFonts w:ascii="Arial" w:hAnsi="Arial" w:cs="Arial"/>
                <w:u w:val="single"/>
              </w:rPr>
            </w:pPr>
          </w:p>
        </w:tc>
      </w:tr>
      <w:tr w:rsidR="00A43512" w:rsidRPr="007120B1" w:rsidTr="007D6536">
        <w:tc>
          <w:tcPr>
            <w:tcW w:w="1777" w:type="dxa"/>
          </w:tcPr>
          <w:p w:rsidR="00A43512" w:rsidRPr="007120B1" w:rsidRDefault="00A43512" w:rsidP="00EF4C99">
            <w:pPr>
              <w:pStyle w:val="ListParagraph"/>
              <w:numPr>
                <w:ilvl w:val="0"/>
                <w:numId w:val="1"/>
              </w:numPr>
              <w:ind w:left="0" w:firstLine="0"/>
              <w:rPr>
                <w:rFonts w:ascii="Arial" w:hAnsi="Arial" w:cs="Arial"/>
              </w:rPr>
            </w:pPr>
          </w:p>
        </w:tc>
        <w:tc>
          <w:tcPr>
            <w:tcW w:w="6732" w:type="dxa"/>
          </w:tcPr>
          <w:p w:rsidR="00A43512" w:rsidRDefault="00A43512" w:rsidP="00EF4C99">
            <w:pPr>
              <w:rPr>
                <w:rFonts w:ascii="Arial" w:hAnsi="Arial" w:cs="Arial"/>
              </w:rPr>
            </w:pPr>
            <w:r w:rsidRPr="007120B1">
              <w:rPr>
                <w:rFonts w:ascii="Arial" w:hAnsi="Arial" w:cs="Arial"/>
              </w:rPr>
              <w:t>All current</w:t>
            </w:r>
            <w:r>
              <w:rPr>
                <w:rFonts w:ascii="Arial" w:hAnsi="Arial" w:cs="Arial"/>
                <w:b/>
              </w:rPr>
              <w:t xml:space="preserve"> M</w:t>
            </w:r>
            <w:r w:rsidRPr="007120B1">
              <w:rPr>
                <w:rFonts w:ascii="Arial" w:hAnsi="Arial" w:cs="Arial"/>
                <w:b/>
              </w:rPr>
              <w:t xml:space="preserve">odule </w:t>
            </w:r>
            <w:r>
              <w:rPr>
                <w:rFonts w:ascii="Arial" w:hAnsi="Arial" w:cs="Arial"/>
                <w:b/>
              </w:rPr>
              <w:t>O</w:t>
            </w:r>
            <w:r w:rsidRPr="007120B1">
              <w:rPr>
                <w:rFonts w:ascii="Arial" w:hAnsi="Arial" w:cs="Arial"/>
                <w:b/>
              </w:rPr>
              <w:t>utlines</w:t>
            </w:r>
            <w:r w:rsidRPr="007120B1">
              <w:rPr>
                <w:rFonts w:ascii="Arial" w:hAnsi="Arial" w:cs="Arial"/>
              </w:rPr>
              <w:t xml:space="preserve"> by level/stage</w:t>
            </w:r>
            <w:r>
              <w:rPr>
                <w:rFonts w:ascii="Arial" w:hAnsi="Arial" w:cs="Arial"/>
              </w:rPr>
              <w:t>.</w:t>
            </w:r>
          </w:p>
          <w:p w:rsidR="00A43512" w:rsidRDefault="00A43512" w:rsidP="00EF4C99">
            <w:pPr>
              <w:rPr>
                <w:rFonts w:ascii="Arial" w:hAnsi="Arial" w:cs="Arial"/>
              </w:rPr>
            </w:pPr>
            <w:r>
              <w:rPr>
                <w:rFonts w:ascii="Arial" w:hAnsi="Arial" w:cs="Arial"/>
              </w:rPr>
              <w:t xml:space="preserve">Each Module Outline should </w:t>
            </w:r>
            <w:r w:rsidRPr="007120B1">
              <w:rPr>
                <w:rFonts w:ascii="Arial" w:hAnsi="Arial" w:cs="Arial"/>
              </w:rPr>
              <w:t>includ</w:t>
            </w:r>
            <w:r>
              <w:rPr>
                <w:rFonts w:ascii="Arial" w:hAnsi="Arial" w:cs="Arial"/>
              </w:rPr>
              <w:t>e:</w:t>
            </w:r>
          </w:p>
          <w:p w:rsidR="00A43512" w:rsidRPr="007E7FE9" w:rsidRDefault="00A43512" w:rsidP="00EF4C99">
            <w:pPr>
              <w:pStyle w:val="ListParagraph"/>
              <w:numPr>
                <w:ilvl w:val="0"/>
                <w:numId w:val="5"/>
              </w:numPr>
              <w:rPr>
                <w:rFonts w:ascii="Arial" w:hAnsi="Arial" w:cs="Arial"/>
              </w:rPr>
            </w:pPr>
            <w:r w:rsidRPr="007E7FE9">
              <w:rPr>
                <w:rFonts w:ascii="Arial" w:hAnsi="Arial" w:cs="Arial"/>
              </w:rPr>
              <w:t xml:space="preserve">information on each of the assessment tasks for the module </w:t>
            </w:r>
            <w:r>
              <w:rPr>
                <w:rFonts w:ascii="Arial" w:hAnsi="Arial" w:cs="Arial"/>
              </w:rPr>
              <w:t>(</w:t>
            </w:r>
            <w:r w:rsidRPr="007E7FE9">
              <w:rPr>
                <w:rFonts w:ascii="Arial" w:hAnsi="Arial" w:cs="Arial"/>
              </w:rPr>
              <w:t>format / weighting / which learning outcomes are covered</w:t>
            </w:r>
            <w:r>
              <w:rPr>
                <w:rFonts w:ascii="Arial" w:hAnsi="Arial" w:cs="Arial"/>
              </w:rPr>
              <w:t xml:space="preserve"> by the task</w:t>
            </w:r>
            <w:r w:rsidRPr="007E7FE9">
              <w:rPr>
                <w:rFonts w:ascii="Arial" w:hAnsi="Arial" w:cs="Arial"/>
              </w:rPr>
              <w:t xml:space="preserve">) </w:t>
            </w:r>
          </w:p>
          <w:p w:rsidR="00A43512" w:rsidRPr="007E7FE9" w:rsidRDefault="00A43512" w:rsidP="00EF4C99">
            <w:pPr>
              <w:pStyle w:val="ListParagraph"/>
              <w:numPr>
                <w:ilvl w:val="0"/>
                <w:numId w:val="5"/>
              </w:numPr>
              <w:rPr>
                <w:rFonts w:ascii="Arial" w:hAnsi="Arial" w:cs="Arial"/>
              </w:rPr>
            </w:pPr>
            <w:proofErr w:type="gramStart"/>
            <w:r w:rsidRPr="007E7FE9">
              <w:rPr>
                <w:rFonts w:ascii="Arial" w:hAnsi="Arial" w:cs="Arial"/>
              </w:rPr>
              <w:t>up</w:t>
            </w:r>
            <w:proofErr w:type="gramEnd"/>
            <w:r w:rsidRPr="007E7FE9">
              <w:rPr>
                <w:rFonts w:ascii="Arial" w:hAnsi="Arial" w:cs="Arial"/>
              </w:rPr>
              <w:t xml:space="preserve"> to date </w:t>
            </w:r>
            <w:r w:rsidRPr="007E7FE9">
              <w:rPr>
                <w:rFonts w:ascii="Arial" w:hAnsi="Arial" w:cs="Arial"/>
                <w:b/>
              </w:rPr>
              <w:t>reading lists</w:t>
            </w:r>
            <w:r w:rsidRPr="007E7FE9">
              <w:rPr>
                <w:rFonts w:ascii="Arial" w:hAnsi="Arial" w:cs="Arial"/>
              </w:rPr>
              <w:t xml:space="preserve"> which clearly define required reading and recommended reading.</w:t>
            </w:r>
          </w:p>
          <w:p w:rsidR="00A43512" w:rsidRPr="00C51DBA" w:rsidRDefault="00A43512" w:rsidP="00EF4C99">
            <w:pPr>
              <w:rPr>
                <w:rFonts w:ascii="Arial" w:hAnsi="Arial" w:cs="Arial"/>
                <w:sz w:val="12"/>
                <w:szCs w:val="12"/>
              </w:rPr>
            </w:pPr>
          </w:p>
        </w:tc>
        <w:tc>
          <w:tcPr>
            <w:tcW w:w="1414" w:type="dxa"/>
          </w:tcPr>
          <w:p w:rsidR="00A43512" w:rsidRPr="007120B1" w:rsidRDefault="00A43512" w:rsidP="00EF4C99">
            <w:pPr>
              <w:jc w:val="center"/>
              <w:rPr>
                <w:rFonts w:ascii="Arial" w:hAnsi="Arial" w:cs="Arial"/>
                <w:u w:val="single"/>
              </w:rPr>
            </w:pPr>
          </w:p>
        </w:tc>
      </w:tr>
      <w:tr w:rsidR="00A5224E" w:rsidRPr="007120B1" w:rsidTr="007D6536">
        <w:tc>
          <w:tcPr>
            <w:tcW w:w="1777" w:type="dxa"/>
          </w:tcPr>
          <w:p w:rsidR="00A5224E" w:rsidRPr="007120B1" w:rsidRDefault="00A5224E" w:rsidP="00EF4C99">
            <w:pPr>
              <w:pStyle w:val="ListParagraph"/>
              <w:numPr>
                <w:ilvl w:val="0"/>
                <w:numId w:val="1"/>
              </w:numPr>
              <w:ind w:left="0" w:firstLine="0"/>
              <w:rPr>
                <w:rFonts w:ascii="Arial" w:hAnsi="Arial" w:cs="Arial"/>
              </w:rPr>
            </w:pPr>
          </w:p>
        </w:tc>
        <w:tc>
          <w:tcPr>
            <w:tcW w:w="6732" w:type="dxa"/>
          </w:tcPr>
          <w:p w:rsidR="00A5224E" w:rsidRPr="007120B1" w:rsidRDefault="00A5224E" w:rsidP="00EF4C99">
            <w:pPr>
              <w:rPr>
                <w:rFonts w:ascii="Arial" w:hAnsi="Arial" w:cs="Arial"/>
                <w:b/>
              </w:rPr>
            </w:pPr>
            <w:r w:rsidRPr="007120B1">
              <w:rPr>
                <w:rFonts w:ascii="Arial" w:hAnsi="Arial" w:cs="Arial"/>
              </w:rPr>
              <w:t xml:space="preserve">Current </w:t>
            </w:r>
            <w:r>
              <w:rPr>
                <w:rFonts w:ascii="Arial" w:hAnsi="Arial" w:cs="Arial"/>
                <w:b/>
              </w:rPr>
              <w:t>S</w:t>
            </w:r>
            <w:r w:rsidRPr="007120B1">
              <w:rPr>
                <w:rFonts w:ascii="Arial" w:hAnsi="Arial" w:cs="Arial"/>
                <w:b/>
              </w:rPr>
              <w:t xml:space="preserve">tudent </w:t>
            </w:r>
            <w:r>
              <w:rPr>
                <w:rFonts w:ascii="Arial" w:hAnsi="Arial" w:cs="Arial"/>
                <w:b/>
              </w:rPr>
              <w:t>H</w:t>
            </w:r>
            <w:r w:rsidRPr="007120B1">
              <w:rPr>
                <w:rFonts w:ascii="Arial" w:hAnsi="Arial" w:cs="Arial"/>
                <w:b/>
              </w:rPr>
              <w:t>andbook</w:t>
            </w:r>
            <w:r>
              <w:rPr>
                <w:rFonts w:ascii="Arial" w:hAnsi="Arial" w:cs="Arial"/>
                <w:b/>
              </w:rPr>
              <w:t>.</w:t>
            </w:r>
          </w:p>
          <w:p w:rsidR="00A5224E" w:rsidRPr="00C51DBA" w:rsidRDefault="00A5224E" w:rsidP="00EF4C99">
            <w:pPr>
              <w:rPr>
                <w:rFonts w:ascii="Arial" w:hAnsi="Arial" w:cs="Arial"/>
                <w:sz w:val="12"/>
                <w:szCs w:val="12"/>
              </w:rPr>
            </w:pPr>
          </w:p>
        </w:tc>
        <w:tc>
          <w:tcPr>
            <w:tcW w:w="1414" w:type="dxa"/>
          </w:tcPr>
          <w:p w:rsidR="00A5224E" w:rsidRPr="007120B1" w:rsidRDefault="00A5224E" w:rsidP="00EF4C99">
            <w:pPr>
              <w:jc w:val="center"/>
              <w:rPr>
                <w:rFonts w:ascii="Arial" w:hAnsi="Arial" w:cs="Arial"/>
                <w:u w:val="single"/>
              </w:rPr>
            </w:pPr>
          </w:p>
        </w:tc>
      </w:tr>
      <w:tr w:rsidR="00A43512" w:rsidRPr="007120B1" w:rsidTr="007D6536">
        <w:tc>
          <w:tcPr>
            <w:tcW w:w="1777" w:type="dxa"/>
          </w:tcPr>
          <w:p w:rsidR="00A43512" w:rsidRPr="007120B1" w:rsidRDefault="00A43512" w:rsidP="00A43512">
            <w:pPr>
              <w:pStyle w:val="ListParagraph"/>
              <w:numPr>
                <w:ilvl w:val="0"/>
                <w:numId w:val="1"/>
              </w:numPr>
              <w:ind w:left="0" w:firstLine="0"/>
              <w:jc w:val="both"/>
              <w:rPr>
                <w:rFonts w:ascii="Arial" w:hAnsi="Arial" w:cs="Arial"/>
              </w:rPr>
            </w:pPr>
          </w:p>
        </w:tc>
        <w:tc>
          <w:tcPr>
            <w:tcW w:w="6732" w:type="dxa"/>
          </w:tcPr>
          <w:p w:rsidR="00A43512" w:rsidRPr="007120B1" w:rsidRDefault="00A43512" w:rsidP="00EF4C99">
            <w:pPr>
              <w:rPr>
                <w:rFonts w:ascii="Arial" w:hAnsi="Arial" w:cs="Arial"/>
              </w:rPr>
            </w:pPr>
            <w:r w:rsidRPr="007120B1">
              <w:rPr>
                <w:rFonts w:ascii="Arial" w:hAnsi="Arial" w:cs="Arial"/>
              </w:rPr>
              <w:t xml:space="preserve">Any relevant </w:t>
            </w:r>
            <w:r w:rsidRPr="007120B1">
              <w:rPr>
                <w:rFonts w:ascii="Arial" w:hAnsi="Arial" w:cs="Arial"/>
                <w:b/>
              </w:rPr>
              <w:t>work-based learning, work placement</w:t>
            </w:r>
            <w:r w:rsidRPr="007120B1">
              <w:rPr>
                <w:rFonts w:ascii="Arial" w:hAnsi="Arial" w:cs="Arial"/>
              </w:rPr>
              <w:t xml:space="preserve"> or </w:t>
            </w:r>
            <w:r w:rsidRPr="006237C0">
              <w:rPr>
                <w:rFonts w:ascii="Arial" w:hAnsi="Arial" w:cs="Arial"/>
                <w:b/>
              </w:rPr>
              <w:t xml:space="preserve">study abroad </w:t>
            </w:r>
            <w:r w:rsidRPr="007120B1">
              <w:rPr>
                <w:rFonts w:ascii="Arial" w:hAnsi="Arial" w:cs="Arial"/>
              </w:rPr>
              <w:t xml:space="preserve">guidance/handbooks </w:t>
            </w:r>
            <w:r w:rsidRPr="00A5224E">
              <w:rPr>
                <w:rFonts w:ascii="Arial" w:hAnsi="Arial" w:cs="Arial"/>
                <w:i/>
              </w:rPr>
              <w:t>if applicable</w:t>
            </w:r>
            <w:r>
              <w:rPr>
                <w:rFonts w:ascii="Arial" w:hAnsi="Arial" w:cs="Arial"/>
              </w:rPr>
              <w:t>.</w:t>
            </w:r>
          </w:p>
          <w:p w:rsidR="00A43512" w:rsidRPr="00C51DBA" w:rsidRDefault="00A43512" w:rsidP="00EF4C99">
            <w:pPr>
              <w:rPr>
                <w:rFonts w:ascii="Arial" w:hAnsi="Arial" w:cs="Arial"/>
                <w:sz w:val="12"/>
                <w:szCs w:val="12"/>
              </w:rPr>
            </w:pPr>
          </w:p>
        </w:tc>
        <w:tc>
          <w:tcPr>
            <w:tcW w:w="1414" w:type="dxa"/>
          </w:tcPr>
          <w:p w:rsidR="00A43512" w:rsidRPr="007120B1" w:rsidRDefault="00A43512" w:rsidP="00EF4C99">
            <w:pPr>
              <w:jc w:val="center"/>
              <w:rPr>
                <w:rFonts w:ascii="Arial" w:hAnsi="Arial" w:cs="Arial"/>
                <w:u w:val="single"/>
              </w:rPr>
            </w:pPr>
          </w:p>
        </w:tc>
      </w:tr>
      <w:tr w:rsidR="00A5224E" w:rsidRPr="007120B1" w:rsidTr="007D6536">
        <w:tc>
          <w:tcPr>
            <w:tcW w:w="1777" w:type="dxa"/>
          </w:tcPr>
          <w:p w:rsidR="00A5224E" w:rsidRPr="007120B1" w:rsidRDefault="00A5224E" w:rsidP="00EF4C99">
            <w:pPr>
              <w:pStyle w:val="ListParagraph"/>
              <w:numPr>
                <w:ilvl w:val="0"/>
                <w:numId w:val="1"/>
              </w:numPr>
              <w:ind w:left="0" w:firstLine="0"/>
              <w:rPr>
                <w:rFonts w:ascii="Arial" w:hAnsi="Arial" w:cs="Arial"/>
              </w:rPr>
            </w:pPr>
            <w:r>
              <w:br w:type="page"/>
            </w:r>
          </w:p>
        </w:tc>
        <w:tc>
          <w:tcPr>
            <w:tcW w:w="6732" w:type="dxa"/>
          </w:tcPr>
          <w:p w:rsidR="00A5224E" w:rsidRDefault="00A5224E" w:rsidP="00EF4C99">
            <w:pPr>
              <w:rPr>
                <w:rFonts w:ascii="Arial" w:hAnsi="Arial" w:cs="Arial"/>
                <w:b/>
              </w:rPr>
            </w:pPr>
            <w:r w:rsidRPr="007120B1">
              <w:rPr>
                <w:rFonts w:ascii="Arial" w:hAnsi="Arial" w:cs="Arial"/>
              </w:rPr>
              <w:t xml:space="preserve">Course </w:t>
            </w:r>
            <w:r>
              <w:rPr>
                <w:rFonts w:ascii="Arial" w:hAnsi="Arial" w:cs="Arial"/>
                <w:b/>
              </w:rPr>
              <w:t>A</w:t>
            </w:r>
            <w:r w:rsidRPr="007120B1">
              <w:rPr>
                <w:rFonts w:ascii="Arial" w:hAnsi="Arial" w:cs="Arial"/>
                <w:b/>
              </w:rPr>
              <w:t xml:space="preserve">ssessment </w:t>
            </w:r>
            <w:r>
              <w:rPr>
                <w:rFonts w:ascii="Arial" w:hAnsi="Arial" w:cs="Arial"/>
                <w:b/>
              </w:rPr>
              <w:t>S</w:t>
            </w:r>
            <w:r w:rsidRPr="007120B1">
              <w:rPr>
                <w:rFonts w:ascii="Arial" w:hAnsi="Arial" w:cs="Arial"/>
                <w:b/>
              </w:rPr>
              <w:t>trategy</w:t>
            </w:r>
            <w:r w:rsidR="004734F5">
              <w:rPr>
                <w:rFonts w:ascii="Arial" w:hAnsi="Arial" w:cs="Arial"/>
                <w:b/>
              </w:rPr>
              <w:t>, Marking/Grading Criteria</w:t>
            </w:r>
            <w:r w:rsidRPr="007120B1">
              <w:rPr>
                <w:rFonts w:ascii="Arial" w:hAnsi="Arial" w:cs="Arial"/>
                <w:b/>
              </w:rPr>
              <w:t xml:space="preserve"> and </w:t>
            </w:r>
            <w:r>
              <w:rPr>
                <w:rFonts w:ascii="Arial" w:hAnsi="Arial" w:cs="Arial"/>
                <w:b/>
              </w:rPr>
              <w:t>Assessment S</w:t>
            </w:r>
            <w:r w:rsidRPr="007120B1">
              <w:rPr>
                <w:rFonts w:ascii="Arial" w:hAnsi="Arial" w:cs="Arial"/>
                <w:b/>
              </w:rPr>
              <w:t>chedule</w:t>
            </w:r>
            <w:r w:rsidR="004734F5">
              <w:rPr>
                <w:rFonts w:ascii="Arial" w:hAnsi="Arial" w:cs="Arial"/>
                <w:b/>
              </w:rPr>
              <w:t xml:space="preserve"> </w:t>
            </w:r>
            <w:r w:rsidR="004734F5">
              <w:rPr>
                <w:rFonts w:ascii="Arial" w:hAnsi="Arial" w:cs="Arial"/>
              </w:rPr>
              <w:t>(including details regarding the Course Team’s approach to reassessment and feedback)</w:t>
            </w:r>
            <w:r>
              <w:rPr>
                <w:rFonts w:ascii="Arial" w:hAnsi="Arial" w:cs="Arial"/>
                <w:b/>
              </w:rPr>
              <w:t>.</w:t>
            </w:r>
          </w:p>
          <w:p w:rsidR="00A5224E" w:rsidRPr="00C51DBA" w:rsidRDefault="00A5224E" w:rsidP="00EF4C99">
            <w:pPr>
              <w:rPr>
                <w:rFonts w:ascii="Arial" w:hAnsi="Arial" w:cs="Arial"/>
                <w:sz w:val="12"/>
                <w:szCs w:val="12"/>
              </w:rPr>
            </w:pPr>
          </w:p>
        </w:tc>
        <w:tc>
          <w:tcPr>
            <w:tcW w:w="1414" w:type="dxa"/>
          </w:tcPr>
          <w:p w:rsidR="00A5224E" w:rsidRPr="007120B1" w:rsidRDefault="00A5224E" w:rsidP="00EF4C99">
            <w:pPr>
              <w:jc w:val="center"/>
              <w:rPr>
                <w:rFonts w:ascii="Arial" w:hAnsi="Arial" w:cs="Arial"/>
                <w:u w:val="single"/>
              </w:rPr>
            </w:pPr>
          </w:p>
        </w:tc>
      </w:tr>
      <w:tr w:rsidR="001632E7" w:rsidRPr="007120B1" w:rsidTr="007D6536">
        <w:tc>
          <w:tcPr>
            <w:tcW w:w="1777" w:type="dxa"/>
          </w:tcPr>
          <w:p w:rsidR="001632E7" w:rsidRPr="007120B1" w:rsidRDefault="001632E7" w:rsidP="00EF4C99">
            <w:pPr>
              <w:pStyle w:val="ListParagraph"/>
              <w:numPr>
                <w:ilvl w:val="0"/>
                <w:numId w:val="1"/>
              </w:numPr>
              <w:ind w:left="0" w:firstLine="0"/>
              <w:rPr>
                <w:rFonts w:ascii="Arial" w:hAnsi="Arial" w:cs="Arial"/>
              </w:rPr>
            </w:pPr>
          </w:p>
        </w:tc>
        <w:tc>
          <w:tcPr>
            <w:tcW w:w="6732" w:type="dxa"/>
          </w:tcPr>
          <w:p w:rsidR="001632E7" w:rsidRPr="007120B1" w:rsidRDefault="001632E7" w:rsidP="00EF4C99">
            <w:pPr>
              <w:rPr>
                <w:rFonts w:ascii="Arial" w:hAnsi="Arial" w:cs="Arial"/>
              </w:rPr>
            </w:pPr>
            <w:r w:rsidRPr="007120B1">
              <w:rPr>
                <w:rFonts w:ascii="Arial" w:hAnsi="Arial" w:cs="Arial"/>
              </w:rPr>
              <w:t xml:space="preserve">Previous </w:t>
            </w:r>
            <w:r>
              <w:rPr>
                <w:rFonts w:ascii="Arial" w:hAnsi="Arial" w:cs="Arial"/>
                <w:b/>
              </w:rPr>
              <w:t>Validation or</w:t>
            </w:r>
            <w:r w:rsidRPr="007120B1">
              <w:rPr>
                <w:rFonts w:ascii="Arial" w:hAnsi="Arial" w:cs="Arial"/>
                <w:b/>
              </w:rPr>
              <w:t xml:space="preserve"> Periodic Review</w:t>
            </w:r>
            <w:r w:rsidRPr="007120B1">
              <w:rPr>
                <w:rFonts w:ascii="Arial" w:hAnsi="Arial" w:cs="Arial"/>
              </w:rPr>
              <w:t xml:space="preserve"> report and follow-up</w:t>
            </w:r>
            <w:r>
              <w:rPr>
                <w:rFonts w:ascii="Arial" w:hAnsi="Arial" w:cs="Arial"/>
              </w:rPr>
              <w:t xml:space="preserve"> actions taken</w:t>
            </w:r>
            <w:r w:rsidRPr="007120B1">
              <w:rPr>
                <w:rFonts w:ascii="Arial" w:hAnsi="Arial" w:cs="Arial"/>
              </w:rPr>
              <w:t xml:space="preserve"> by </w:t>
            </w:r>
            <w:r>
              <w:rPr>
                <w:rFonts w:ascii="Arial" w:hAnsi="Arial" w:cs="Arial"/>
              </w:rPr>
              <w:t xml:space="preserve">the </w:t>
            </w:r>
            <w:r w:rsidRPr="007120B1">
              <w:rPr>
                <w:rFonts w:ascii="Arial" w:hAnsi="Arial" w:cs="Arial"/>
              </w:rPr>
              <w:t>course team</w:t>
            </w:r>
            <w:r>
              <w:rPr>
                <w:rFonts w:ascii="Arial" w:hAnsi="Arial" w:cs="Arial"/>
              </w:rPr>
              <w:t>.</w:t>
            </w:r>
          </w:p>
          <w:p w:rsidR="001632E7" w:rsidRPr="00C51DBA" w:rsidRDefault="001632E7" w:rsidP="00EF4C99">
            <w:pPr>
              <w:rPr>
                <w:rFonts w:ascii="Arial" w:hAnsi="Arial" w:cs="Arial"/>
                <w:sz w:val="12"/>
                <w:szCs w:val="12"/>
              </w:rPr>
            </w:pPr>
          </w:p>
        </w:tc>
        <w:tc>
          <w:tcPr>
            <w:tcW w:w="1414" w:type="dxa"/>
          </w:tcPr>
          <w:p w:rsidR="001632E7" w:rsidRPr="007120B1" w:rsidRDefault="001632E7" w:rsidP="00EF4C99">
            <w:pPr>
              <w:jc w:val="center"/>
              <w:rPr>
                <w:rFonts w:ascii="Arial" w:hAnsi="Arial" w:cs="Arial"/>
                <w:u w:val="single"/>
              </w:rPr>
            </w:pPr>
          </w:p>
        </w:tc>
      </w:tr>
      <w:tr w:rsidR="00A43512" w:rsidRPr="007120B1" w:rsidTr="007D6536">
        <w:tc>
          <w:tcPr>
            <w:tcW w:w="1777" w:type="dxa"/>
          </w:tcPr>
          <w:p w:rsidR="00A43512" w:rsidRPr="00EB69D4" w:rsidRDefault="00A43512" w:rsidP="007E437F">
            <w:pPr>
              <w:pStyle w:val="ListParagraph"/>
              <w:numPr>
                <w:ilvl w:val="0"/>
                <w:numId w:val="1"/>
              </w:numPr>
              <w:ind w:left="0" w:firstLine="0"/>
              <w:rPr>
                <w:rFonts w:ascii="Arial" w:hAnsi="Arial" w:cs="Arial"/>
              </w:rPr>
            </w:pPr>
          </w:p>
        </w:tc>
        <w:tc>
          <w:tcPr>
            <w:tcW w:w="6732" w:type="dxa"/>
          </w:tcPr>
          <w:p w:rsidR="00A43512" w:rsidRPr="007120B1" w:rsidRDefault="00A43512" w:rsidP="00EF4C99">
            <w:pPr>
              <w:rPr>
                <w:rFonts w:ascii="Arial" w:hAnsi="Arial" w:cs="Arial"/>
              </w:rPr>
            </w:pPr>
            <w:r>
              <w:rPr>
                <w:rFonts w:ascii="Arial" w:hAnsi="Arial" w:cs="Arial"/>
              </w:rPr>
              <w:t>A table summarising the</w:t>
            </w:r>
            <w:r w:rsidRPr="007120B1">
              <w:rPr>
                <w:rFonts w:ascii="Arial" w:hAnsi="Arial" w:cs="Arial"/>
              </w:rPr>
              <w:t xml:space="preserve"> proposed modifications to the course(s) under review </w:t>
            </w:r>
            <w:r>
              <w:rPr>
                <w:rFonts w:ascii="Arial" w:hAnsi="Arial" w:cs="Arial"/>
              </w:rPr>
              <w:t>(</w:t>
            </w:r>
            <w:r w:rsidRPr="007120B1">
              <w:rPr>
                <w:rFonts w:ascii="Arial" w:hAnsi="Arial" w:cs="Arial"/>
              </w:rPr>
              <w:t xml:space="preserve">including proposed changes to </w:t>
            </w:r>
            <w:r>
              <w:rPr>
                <w:rFonts w:ascii="Arial" w:hAnsi="Arial" w:cs="Arial"/>
              </w:rPr>
              <w:t>modules,</w:t>
            </w:r>
            <w:r w:rsidRPr="007120B1">
              <w:rPr>
                <w:rFonts w:ascii="Arial" w:hAnsi="Arial" w:cs="Arial"/>
              </w:rPr>
              <w:t xml:space="preserve"> modes of study</w:t>
            </w:r>
            <w:r>
              <w:rPr>
                <w:rFonts w:ascii="Arial" w:hAnsi="Arial" w:cs="Arial"/>
              </w:rPr>
              <w:t xml:space="preserve"> </w:t>
            </w:r>
            <w:proofErr w:type="spellStart"/>
            <w:r w:rsidRPr="00166BC1">
              <w:rPr>
                <w:rFonts w:ascii="Arial" w:hAnsi="Arial" w:cs="Arial"/>
                <w:i/>
              </w:rPr>
              <w:t>etc</w:t>
            </w:r>
            <w:proofErr w:type="spellEnd"/>
            <w:r>
              <w:rPr>
                <w:rFonts w:ascii="Arial" w:hAnsi="Arial" w:cs="Arial"/>
              </w:rPr>
              <w:t xml:space="preserve">). </w:t>
            </w:r>
            <w:r w:rsidRPr="005B7338">
              <w:rPr>
                <w:rFonts w:ascii="Arial" w:hAnsi="Arial" w:cs="Arial"/>
                <w:b/>
              </w:rPr>
              <w:t>Draft documents</w:t>
            </w:r>
            <w:bookmarkStart w:id="0" w:name="_GoBack"/>
            <w:bookmarkEnd w:id="0"/>
            <w:r w:rsidRPr="005B7338">
              <w:rPr>
                <w:rFonts w:ascii="Arial" w:hAnsi="Arial" w:cs="Arial"/>
                <w:b/>
              </w:rPr>
              <w:t xml:space="preserve"> detailing the proposed changes (e.g. Module Outlines showing tracked changes) should be provided as Supporti</w:t>
            </w:r>
            <w:r w:rsidR="009D0D0D">
              <w:rPr>
                <w:rFonts w:ascii="Arial" w:hAnsi="Arial" w:cs="Arial"/>
                <w:b/>
              </w:rPr>
              <w:t>ng Documentation (see section B.13</w:t>
            </w:r>
            <w:r w:rsidRPr="005B7338">
              <w:rPr>
                <w:rFonts w:ascii="Arial" w:hAnsi="Arial" w:cs="Arial"/>
                <w:b/>
              </w:rPr>
              <w:t xml:space="preserve">). </w:t>
            </w:r>
          </w:p>
          <w:p w:rsidR="00A43512" w:rsidRPr="00C51DBA" w:rsidRDefault="00A43512" w:rsidP="00EF4C99">
            <w:pPr>
              <w:rPr>
                <w:rFonts w:ascii="Arial" w:hAnsi="Arial" w:cs="Arial"/>
                <w:sz w:val="12"/>
                <w:szCs w:val="12"/>
              </w:rPr>
            </w:pPr>
          </w:p>
        </w:tc>
        <w:tc>
          <w:tcPr>
            <w:tcW w:w="1414" w:type="dxa"/>
          </w:tcPr>
          <w:p w:rsidR="00A43512" w:rsidRPr="007120B1" w:rsidRDefault="00A43512" w:rsidP="00EF4C99">
            <w:pPr>
              <w:jc w:val="center"/>
              <w:rPr>
                <w:rFonts w:ascii="Arial" w:hAnsi="Arial" w:cs="Arial"/>
                <w:u w:val="single"/>
              </w:rPr>
            </w:pPr>
          </w:p>
        </w:tc>
      </w:tr>
      <w:tr w:rsidR="003E352A" w:rsidRPr="007120B1" w:rsidTr="007D6536">
        <w:tc>
          <w:tcPr>
            <w:tcW w:w="9923" w:type="dxa"/>
            <w:gridSpan w:val="3"/>
          </w:tcPr>
          <w:p w:rsidR="007E7FE9" w:rsidRDefault="003E352A" w:rsidP="003E352A">
            <w:pPr>
              <w:rPr>
                <w:rFonts w:ascii="Arial" w:hAnsi="Arial" w:cs="Arial"/>
                <w:b/>
                <w:i/>
              </w:rPr>
            </w:pPr>
            <w:r w:rsidRPr="003E352A">
              <w:rPr>
                <w:rFonts w:ascii="Arial" w:hAnsi="Arial" w:cs="Arial"/>
                <w:b/>
              </w:rPr>
              <w:t>W</w:t>
            </w:r>
            <w:r w:rsidRPr="00FB05AE">
              <w:rPr>
                <w:rFonts w:ascii="Arial" w:hAnsi="Arial" w:cs="Arial"/>
                <w:b/>
                <w:i/>
              </w:rPr>
              <w:t>here a Partner Institution deliver</w:t>
            </w:r>
            <w:r w:rsidR="00FB05AE">
              <w:rPr>
                <w:rFonts w:ascii="Arial" w:hAnsi="Arial" w:cs="Arial"/>
                <w:b/>
                <w:i/>
              </w:rPr>
              <w:t>s</w:t>
            </w:r>
            <w:r w:rsidRPr="00FB05AE">
              <w:rPr>
                <w:rFonts w:ascii="Arial" w:hAnsi="Arial" w:cs="Arial"/>
                <w:b/>
                <w:i/>
              </w:rPr>
              <w:t xml:space="preserve"> Postgraduate Research </w:t>
            </w:r>
            <w:r w:rsidR="00924155" w:rsidRPr="00FB05AE">
              <w:rPr>
                <w:rFonts w:ascii="Arial" w:hAnsi="Arial" w:cs="Arial"/>
                <w:b/>
                <w:i/>
              </w:rPr>
              <w:t>course</w:t>
            </w:r>
            <w:r w:rsidR="00FB05AE">
              <w:rPr>
                <w:rFonts w:ascii="Arial" w:hAnsi="Arial" w:cs="Arial"/>
                <w:b/>
                <w:i/>
              </w:rPr>
              <w:t>s</w:t>
            </w:r>
            <w:r w:rsidR="00924155" w:rsidRPr="00FB05AE">
              <w:rPr>
                <w:rFonts w:ascii="Arial" w:hAnsi="Arial" w:cs="Arial"/>
                <w:b/>
                <w:i/>
              </w:rPr>
              <w:t xml:space="preserve">, the following information will also need to be included within the “Course Documentation” folder. </w:t>
            </w:r>
          </w:p>
          <w:p w:rsidR="00900DB8" w:rsidRPr="00900DB8" w:rsidRDefault="00900DB8" w:rsidP="003E352A">
            <w:pPr>
              <w:rPr>
                <w:rFonts w:ascii="Arial" w:hAnsi="Arial" w:cs="Arial"/>
                <w:b/>
                <w:i/>
                <w:sz w:val="6"/>
                <w:szCs w:val="6"/>
              </w:rPr>
            </w:pPr>
          </w:p>
        </w:tc>
      </w:tr>
      <w:tr w:rsidR="00CF6F22" w:rsidRPr="007120B1" w:rsidTr="007D6536">
        <w:tc>
          <w:tcPr>
            <w:tcW w:w="1777" w:type="dxa"/>
          </w:tcPr>
          <w:p w:rsidR="00CF6F22" w:rsidRPr="007120B1" w:rsidRDefault="00CF6F22" w:rsidP="00C51DBA">
            <w:pPr>
              <w:pStyle w:val="ListParagraph"/>
              <w:numPr>
                <w:ilvl w:val="0"/>
                <w:numId w:val="1"/>
              </w:numPr>
              <w:ind w:left="0" w:firstLine="0"/>
              <w:rPr>
                <w:rFonts w:ascii="Arial" w:hAnsi="Arial" w:cs="Arial"/>
              </w:rPr>
            </w:pPr>
          </w:p>
        </w:tc>
        <w:tc>
          <w:tcPr>
            <w:tcW w:w="6732" w:type="dxa"/>
          </w:tcPr>
          <w:p w:rsidR="00CF6F22" w:rsidRPr="00534680" w:rsidRDefault="00CF6F22" w:rsidP="004B6266">
            <w:pPr>
              <w:rPr>
                <w:rFonts w:ascii="Arial" w:hAnsi="Arial" w:cs="Arial"/>
                <w:b/>
                <w:i/>
              </w:rPr>
            </w:pPr>
            <w:r w:rsidRPr="007120B1">
              <w:rPr>
                <w:rFonts w:ascii="Arial" w:hAnsi="Arial" w:cs="Arial"/>
                <w:b/>
              </w:rPr>
              <w:t>Postgraduate Research documentation</w:t>
            </w:r>
            <w:r w:rsidR="00534680">
              <w:rPr>
                <w:rFonts w:ascii="Arial" w:hAnsi="Arial" w:cs="Arial"/>
                <w:b/>
              </w:rPr>
              <w:t xml:space="preserve">, </w:t>
            </w:r>
            <w:r w:rsidR="00534680" w:rsidRPr="00534680">
              <w:rPr>
                <w:rFonts w:ascii="Arial" w:hAnsi="Arial" w:cs="Arial"/>
              </w:rPr>
              <w:t>if applicable</w:t>
            </w:r>
            <w:r w:rsidR="00534680">
              <w:rPr>
                <w:rFonts w:ascii="Arial" w:hAnsi="Arial" w:cs="Arial"/>
                <w:b/>
                <w:i/>
              </w:rPr>
              <w:t xml:space="preserve"> </w:t>
            </w:r>
            <w:r w:rsidRPr="00F60C7C">
              <w:rPr>
                <w:rFonts w:ascii="Arial" w:hAnsi="Arial" w:cs="Arial"/>
                <w:i/>
              </w:rPr>
              <w:t>(</w:t>
            </w:r>
            <w:r w:rsidR="00534680" w:rsidRPr="00F60C7C">
              <w:rPr>
                <w:rFonts w:ascii="Arial" w:hAnsi="Arial" w:cs="Arial"/>
                <w:i/>
              </w:rPr>
              <w:t xml:space="preserve">see </w:t>
            </w:r>
            <w:r w:rsidR="00A5224E">
              <w:rPr>
                <w:rFonts w:ascii="Arial" w:hAnsi="Arial" w:cs="Arial"/>
                <w:i/>
              </w:rPr>
              <w:t>“</w:t>
            </w:r>
            <w:r w:rsidR="00534680" w:rsidRPr="00F60C7C">
              <w:rPr>
                <w:rFonts w:ascii="Arial" w:hAnsi="Arial" w:cs="Arial"/>
                <w:i/>
              </w:rPr>
              <w:t xml:space="preserve">Postgraduate Research </w:t>
            </w:r>
            <w:r w:rsidR="00A5224E">
              <w:rPr>
                <w:rFonts w:ascii="Arial" w:hAnsi="Arial" w:cs="Arial"/>
                <w:i/>
              </w:rPr>
              <w:t>Additional I</w:t>
            </w:r>
            <w:r w:rsidR="00534680" w:rsidRPr="00F60C7C">
              <w:rPr>
                <w:rFonts w:ascii="Arial" w:hAnsi="Arial" w:cs="Arial"/>
                <w:i/>
              </w:rPr>
              <w:t>nformation</w:t>
            </w:r>
            <w:r w:rsidR="00A5224E">
              <w:rPr>
                <w:rFonts w:ascii="Arial" w:hAnsi="Arial" w:cs="Arial"/>
                <w:i/>
              </w:rPr>
              <w:t>”</w:t>
            </w:r>
            <w:r w:rsidR="00534680" w:rsidRPr="00F60C7C">
              <w:rPr>
                <w:rFonts w:ascii="Arial" w:hAnsi="Arial" w:cs="Arial"/>
                <w:i/>
              </w:rPr>
              <w:t xml:space="preserve"> template</w:t>
            </w:r>
            <w:r w:rsidRPr="00F60C7C">
              <w:rPr>
                <w:rFonts w:ascii="Arial" w:hAnsi="Arial" w:cs="Arial"/>
                <w:i/>
              </w:rPr>
              <w:t>)</w:t>
            </w:r>
            <w:r w:rsidR="00534680">
              <w:rPr>
                <w:rFonts w:ascii="Arial" w:hAnsi="Arial" w:cs="Arial"/>
                <w:b/>
                <w:i/>
              </w:rPr>
              <w:t>.</w:t>
            </w:r>
          </w:p>
          <w:p w:rsidR="00CF6F22" w:rsidRPr="00C51DBA" w:rsidRDefault="00534680" w:rsidP="004B6266">
            <w:pPr>
              <w:rPr>
                <w:rFonts w:ascii="Arial" w:hAnsi="Arial" w:cs="Arial"/>
                <w:sz w:val="12"/>
                <w:szCs w:val="12"/>
              </w:rPr>
            </w:pPr>
            <w:r>
              <w:rPr>
                <w:rFonts w:ascii="Arial" w:hAnsi="Arial" w:cs="Arial"/>
              </w:rPr>
              <w:t xml:space="preserve"> </w:t>
            </w:r>
          </w:p>
        </w:tc>
        <w:tc>
          <w:tcPr>
            <w:tcW w:w="1414" w:type="dxa"/>
          </w:tcPr>
          <w:p w:rsidR="00CF6F22" w:rsidRPr="007120B1" w:rsidRDefault="00CF6F22" w:rsidP="004B6266">
            <w:pPr>
              <w:jc w:val="center"/>
              <w:rPr>
                <w:rFonts w:ascii="Arial" w:hAnsi="Arial" w:cs="Arial"/>
                <w:u w:val="single"/>
              </w:rPr>
            </w:pPr>
          </w:p>
        </w:tc>
      </w:tr>
      <w:tr w:rsidR="00024B25" w:rsidRPr="007120B1" w:rsidTr="003A05F4">
        <w:tc>
          <w:tcPr>
            <w:tcW w:w="9923" w:type="dxa"/>
            <w:gridSpan w:val="3"/>
            <w:tcBorders>
              <w:bottom w:val="single" w:sz="4" w:space="0" w:color="auto"/>
            </w:tcBorders>
            <w:shd w:val="clear" w:color="auto" w:fill="auto"/>
          </w:tcPr>
          <w:p w:rsidR="00024B25" w:rsidRPr="00024B25" w:rsidRDefault="00024B25" w:rsidP="0052441D">
            <w:pPr>
              <w:rPr>
                <w:rFonts w:ascii="Arial" w:hAnsi="Arial" w:cs="Arial"/>
                <w:b/>
                <w:color w:val="FFFFFF" w:themeColor="background1"/>
                <w:sz w:val="12"/>
                <w:szCs w:val="12"/>
              </w:rPr>
            </w:pPr>
          </w:p>
        </w:tc>
      </w:tr>
      <w:tr w:rsidR="003A05F4" w:rsidRPr="003A05F4" w:rsidTr="003A05F4">
        <w:tc>
          <w:tcPr>
            <w:tcW w:w="8509" w:type="dxa"/>
            <w:gridSpan w:val="2"/>
            <w:tcBorders>
              <w:bottom w:val="single" w:sz="4" w:space="0" w:color="auto"/>
            </w:tcBorders>
            <w:shd w:val="pct15" w:color="auto" w:fill="auto"/>
          </w:tcPr>
          <w:p w:rsidR="00FB05AE" w:rsidRPr="003A05F4" w:rsidRDefault="00FB05AE" w:rsidP="00C51DBA">
            <w:pPr>
              <w:pStyle w:val="ListParagraph"/>
              <w:numPr>
                <w:ilvl w:val="0"/>
                <w:numId w:val="3"/>
              </w:numPr>
              <w:rPr>
                <w:rFonts w:ascii="Arial" w:hAnsi="Arial" w:cs="Arial"/>
                <w:b/>
              </w:rPr>
            </w:pPr>
            <w:r w:rsidRPr="003A05F4">
              <w:rPr>
                <w:rFonts w:ascii="Arial" w:hAnsi="Arial" w:cs="Arial"/>
                <w:b/>
              </w:rPr>
              <w:t xml:space="preserve">Supporting Documentation </w:t>
            </w:r>
            <w:r w:rsidR="000566AE" w:rsidRPr="003A05F4">
              <w:rPr>
                <w:rFonts w:ascii="Arial" w:hAnsi="Arial" w:cs="Arial"/>
                <w:b/>
              </w:rPr>
              <w:t>(Appendices)</w:t>
            </w:r>
          </w:p>
        </w:tc>
        <w:tc>
          <w:tcPr>
            <w:tcW w:w="1414" w:type="dxa"/>
            <w:tcBorders>
              <w:bottom w:val="single" w:sz="4" w:space="0" w:color="auto"/>
            </w:tcBorders>
            <w:shd w:val="pct15" w:color="auto" w:fill="auto"/>
          </w:tcPr>
          <w:p w:rsidR="00FB05AE" w:rsidRPr="003A05F4" w:rsidRDefault="00FB05AE" w:rsidP="00EF4C99">
            <w:pPr>
              <w:jc w:val="center"/>
              <w:rPr>
                <w:rFonts w:ascii="Arial" w:hAnsi="Arial" w:cs="Arial"/>
                <w:b/>
              </w:rPr>
            </w:pPr>
            <w:r w:rsidRPr="003A05F4">
              <w:rPr>
                <w:rFonts w:ascii="Arial" w:hAnsi="Arial" w:cs="Arial"/>
                <w:b/>
              </w:rPr>
              <w:t>Documents attached</w:t>
            </w:r>
          </w:p>
        </w:tc>
      </w:tr>
      <w:tr w:rsidR="00FA3FDC" w:rsidRPr="007120B1" w:rsidTr="007D6536">
        <w:tc>
          <w:tcPr>
            <w:tcW w:w="1777" w:type="dxa"/>
          </w:tcPr>
          <w:p w:rsidR="00FA3FDC" w:rsidRPr="007D6536" w:rsidRDefault="007D6536" w:rsidP="007D6536">
            <w:pPr>
              <w:rPr>
                <w:rFonts w:ascii="Arial" w:hAnsi="Arial" w:cs="Arial"/>
              </w:rPr>
            </w:pPr>
            <w:r>
              <w:rPr>
                <w:rFonts w:ascii="Arial" w:hAnsi="Arial" w:cs="Arial"/>
              </w:rPr>
              <w:t>Appendix 1</w:t>
            </w:r>
          </w:p>
        </w:tc>
        <w:tc>
          <w:tcPr>
            <w:tcW w:w="6732" w:type="dxa"/>
          </w:tcPr>
          <w:p w:rsidR="00FA3FDC" w:rsidRPr="00350D34" w:rsidRDefault="007D3B69" w:rsidP="007120B1">
            <w:pPr>
              <w:rPr>
                <w:rFonts w:ascii="Arial" w:hAnsi="Arial" w:cs="Arial"/>
              </w:rPr>
            </w:pPr>
            <w:r w:rsidRPr="00350D34">
              <w:rPr>
                <w:rFonts w:ascii="Arial" w:hAnsi="Arial" w:cs="Arial"/>
                <w:b/>
              </w:rPr>
              <w:t>Admissions, enrolment and induction information,</w:t>
            </w:r>
            <w:r w:rsidRPr="00350D34">
              <w:rPr>
                <w:rFonts w:ascii="Arial" w:hAnsi="Arial" w:cs="Arial"/>
              </w:rPr>
              <w:t xml:space="preserve"> including entry profile data, relevant induction arrangements and procedures and enrolment numbers for the last 3 years</w:t>
            </w:r>
            <w:r w:rsidR="00350D34" w:rsidRPr="00350D34">
              <w:rPr>
                <w:rFonts w:ascii="Arial" w:hAnsi="Arial" w:cs="Arial"/>
              </w:rPr>
              <w:t xml:space="preserve"> (a summary of the data and commentary on analysis and actions taken in response to be included within the Reflective Document).</w:t>
            </w:r>
          </w:p>
          <w:p w:rsidR="007D3B69" w:rsidRPr="00350D34" w:rsidRDefault="007D3B69" w:rsidP="007120B1">
            <w:pPr>
              <w:rPr>
                <w:rFonts w:ascii="Arial" w:hAnsi="Arial" w:cs="Arial"/>
                <w:b/>
                <w:sz w:val="12"/>
                <w:szCs w:val="12"/>
              </w:rPr>
            </w:pPr>
          </w:p>
        </w:tc>
        <w:tc>
          <w:tcPr>
            <w:tcW w:w="1414" w:type="dxa"/>
          </w:tcPr>
          <w:p w:rsidR="00FA3FDC" w:rsidRPr="007120B1" w:rsidRDefault="00FA3FDC" w:rsidP="007120B1">
            <w:pPr>
              <w:jc w:val="center"/>
              <w:rPr>
                <w:rFonts w:ascii="Arial" w:hAnsi="Arial" w:cs="Arial"/>
                <w:u w:val="single"/>
              </w:rPr>
            </w:pPr>
          </w:p>
        </w:tc>
      </w:tr>
      <w:tr w:rsidR="00FA3FDC" w:rsidRPr="007120B1" w:rsidTr="007D6536">
        <w:tc>
          <w:tcPr>
            <w:tcW w:w="1777" w:type="dxa"/>
          </w:tcPr>
          <w:p w:rsidR="00FA3FDC" w:rsidRPr="00350D34" w:rsidRDefault="007D6536" w:rsidP="007D6536">
            <w:pPr>
              <w:pStyle w:val="ListParagraph"/>
              <w:ind w:left="0"/>
              <w:jc w:val="both"/>
              <w:rPr>
                <w:rFonts w:ascii="Arial" w:hAnsi="Arial" w:cs="Arial"/>
              </w:rPr>
            </w:pPr>
            <w:r>
              <w:rPr>
                <w:rFonts w:ascii="Arial" w:hAnsi="Arial" w:cs="Arial"/>
              </w:rPr>
              <w:t>Appendix 2</w:t>
            </w:r>
          </w:p>
        </w:tc>
        <w:tc>
          <w:tcPr>
            <w:tcW w:w="6732" w:type="dxa"/>
          </w:tcPr>
          <w:p w:rsidR="007D3B69" w:rsidRPr="00350D34" w:rsidRDefault="007D3B69" w:rsidP="006A4AD5">
            <w:pPr>
              <w:rPr>
                <w:rFonts w:ascii="Arial" w:hAnsi="Arial" w:cs="Arial"/>
                <w:b/>
                <w:sz w:val="12"/>
                <w:szCs w:val="12"/>
              </w:rPr>
            </w:pPr>
            <w:r w:rsidRPr="00350D34">
              <w:rPr>
                <w:rFonts w:ascii="Arial" w:hAnsi="Arial" w:cs="Arial"/>
                <w:b/>
              </w:rPr>
              <w:t xml:space="preserve">Student progression, retention, achievement and graduate destinations data </w:t>
            </w:r>
            <w:r w:rsidRPr="00350D34">
              <w:rPr>
                <w:rFonts w:ascii="Arial" w:hAnsi="Arial" w:cs="Arial"/>
              </w:rPr>
              <w:t>for the last 3 years</w:t>
            </w:r>
            <w:r w:rsidR="00270938" w:rsidRPr="00350D34">
              <w:rPr>
                <w:rFonts w:ascii="Arial" w:hAnsi="Arial" w:cs="Arial"/>
              </w:rPr>
              <w:t xml:space="preserve"> (a </w:t>
            </w:r>
            <w:r w:rsidR="00350D34" w:rsidRPr="00350D34">
              <w:rPr>
                <w:rFonts w:ascii="Arial" w:hAnsi="Arial" w:cs="Arial"/>
              </w:rPr>
              <w:t xml:space="preserve">summary of the data and </w:t>
            </w:r>
            <w:r w:rsidR="00270938" w:rsidRPr="00350D34">
              <w:rPr>
                <w:rFonts w:ascii="Arial" w:hAnsi="Arial" w:cs="Arial"/>
              </w:rPr>
              <w:t>commentary on analysis and actions taken in response</w:t>
            </w:r>
            <w:r w:rsidR="00350D34" w:rsidRPr="00350D34">
              <w:rPr>
                <w:rFonts w:ascii="Arial" w:hAnsi="Arial" w:cs="Arial"/>
              </w:rPr>
              <w:t xml:space="preserve"> to be included within the Reflective Document</w:t>
            </w:r>
            <w:r w:rsidR="00270938" w:rsidRPr="00350D34">
              <w:rPr>
                <w:rFonts w:ascii="Arial" w:hAnsi="Arial" w:cs="Arial"/>
              </w:rPr>
              <w:t>)</w:t>
            </w:r>
            <w:r w:rsidRPr="00350D34">
              <w:rPr>
                <w:rFonts w:ascii="Arial" w:hAnsi="Arial" w:cs="Arial"/>
              </w:rPr>
              <w:t>.</w:t>
            </w:r>
          </w:p>
        </w:tc>
        <w:tc>
          <w:tcPr>
            <w:tcW w:w="1414" w:type="dxa"/>
          </w:tcPr>
          <w:p w:rsidR="00FA3FDC" w:rsidRPr="007120B1" w:rsidRDefault="00FA3FDC" w:rsidP="007120B1">
            <w:pPr>
              <w:jc w:val="center"/>
              <w:rPr>
                <w:rFonts w:ascii="Arial" w:hAnsi="Arial" w:cs="Arial"/>
                <w:u w:val="single"/>
              </w:rPr>
            </w:pPr>
          </w:p>
        </w:tc>
      </w:tr>
    </w:tbl>
    <w:p w:rsidR="009D0D0D" w:rsidRDefault="009D0D0D">
      <w:r>
        <w:br w:type="page"/>
      </w:r>
    </w:p>
    <w:tbl>
      <w:tblPr>
        <w:tblStyle w:val="TableGrid"/>
        <w:tblW w:w="9923" w:type="dxa"/>
        <w:tblInd w:w="-459" w:type="dxa"/>
        <w:tblLook w:val="04A0" w:firstRow="1" w:lastRow="0" w:firstColumn="1" w:lastColumn="0" w:noHBand="0" w:noVBand="1"/>
      </w:tblPr>
      <w:tblGrid>
        <w:gridCol w:w="1777"/>
        <w:gridCol w:w="6732"/>
        <w:gridCol w:w="1414"/>
      </w:tblGrid>
      <w:tr w:rsidR="00CF6F22" w:rsidRPr="007120B1" w:rsidTr="007D6536">
        <w:tc>
          <w:tcPr>
            <w:tcW w:w="1777" w:type="dxa"/>
          </w:tcPr>
          <w:p w:rsidR="00CF6F22" w:rsidRPr="007D6536" w:rsidRDefault="007D6536" w:rsidP="007D6536">
            <w:pPr>
              <w:jc w:val="both"/>
              <w:rPr>
                <w:rFonts w:ascii="Arial" w:hAnsi="Arial" w:cs="Arial"/>
              </w:rPr>
            </w:pPr>
            <w:r>
              <w:rPr>
                <w:rFonts w:ascii="Arial" w:hAnsi="Arial" w:cs="Arial"/>
              </w:rPr>
              <w:lastRenderedPageBreak/>
              <w:t>Appendix 3</w:t>
            </w:r>
          </w:p>
        </w:tc>
        <w:tc>
          <w:tcPr>
            <w:tcW w:w="6732" w:type="dxa"/>
          </w:tcPr>
          <w:p w:rsidR="00CF6F22" w:rsidRPr="007120B1" w:rsidRDefault="00CF6F22" w:rsidP="007120B1">
            <w:pPr>
              <w:rPr>
                <w:rFonts w:ascii="Arial" w:hAnsi="Arial" w:cs="Arial"/>
              </w:rPr>
            </w:pPr>
            <w:r w:rsidRPr="007120B1">
              <w:rPr>
                <w:rFonts w:ascii="Arial" w:hAnsi="Arial" w:cs="Arial"/>
                <w:b/>
              </w:rPr>
              <w:t xml:space="preserve">Professional Statutory and Regulatory Body (PSRB) </w:t>
            </w:r>
            <w:r w:rsidRPr="007120B1">
              <w:rPr>
                <w:rFonts w:ascii="Arial" w:hAnsi="Arial" w:cs="Arial"/>
              </w:rPr>
              <w:t xml:space="preserve">reports and </w:t>
            </w:r>
            <w:r w:rsidR="00270938">
              <w:rPr>
                <w:rFonts w:ascii="Arial" w:hAnsi="Arial" w:cs="Arial"/>
              </w:rPr>
              <w:t xml:space="preserve">Course Team’s </w:t>
            </w:r>
            <w:r w:rsidRPr="007120B1">
              <w:rPr>
                <w:rFonts w:ascii="Arial" w:hAnsi="Arial" w:cs="Arial"/>
              </w:rPr>
              <w:t>responses and any other specific requirements</w:t>
            </w:r>
            <w:r w:rsidR="0053468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7D6536" w:rsidP="007D6536">
            <w:pPr>
              <w:pStyle w:val="ListParagraph"/>
              <w:ind w:left="0"/>
              <w:jc w:val="both"/>
              <w:rPr>
                <w:rFonts w:ascii="Arial" w:hAnsi="Arial" w:cs="Arial"/>
              </w:rPr>
            </w:pPr>
            <w:r>
              <w:rPr>
                <w:rFonts w:ascii="Arial" w:hAnsi="Arial" w:cs="Arial"/>
              </w:rPr>
              <w:t>Appendix 4</w:t>
            </w:r>
          </w:p>
        </w:tc>
        <w:tc>
          <w:tcPr>
            <w:tcW w:w="6732" w:type="dxa"/>
          </w:tcPr>
          <w:p w:rsidR="00CF6F22" w:rsidRPr="007120B1" w:rsidRDefault="00CF6F22" w:rsidP="007120B1">
            <w:pPr>
              <w:rPr>
                <w:rFonts w:ascii="Arial" w:hAnsi="Arial" w:cs="Arial"/>
              </w:rPr>
            </w:pPr>
            <w:r w:rsidRPr="007120B1">
              <w:rPr>
                <w:rFonts w:ascii="Arial" w:hAnsi="Arial" w:cs="Arial"/>
                <w:b/>
              </w:rPr>
              <w:t>Annual Review of Course</w:t>
            </w:r>
            <w:r w:rsidRPr="007120B1">
              <w:rPr>
                <w:rFonts w:ascii="Arial" w:hAnsi="Arial" w:cs="Arial"/>
              </w:rPr>
              <w:t xml:space="preserve"> reports</w:t>
            </w:r>
            <w:r w:rsidRPr="007120B1">
              <w:rPr>
                <w:rStyle w:val="FootnoteReference"/>
                <w:rFonts w:ascii="Arial" w:hAnsi="Arial" w:cs="Arial"/>
              </w:rPr>
              <w:footnoteReference w:id="4"/>
            </w:r>
            <w:r w:rsidR="00534680">
              <w:rPr>
                <w:rFonts w:ascii="Arial" w:hAnsi="Arial" w:cs="Arial"/>
              </w:rPr>
              <w:t xml:space="preserve"> </w:t>
            </w:r>
            <w:r w:rsidRPr="007120B1">
              <w:rPr>
                <w:rFonts w:ascii="Arial" w:hAnsi="Arial" w:cs="Arial"/>
              </w:rPr>
              <w:t>from the last 3 years</w:t>
            </w:r>
            <w:r w:rsidR="0053468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7D6536" w:rsidP="007D6536">
            <w:pPr>
              <w:pStyle w:val="ListParagraph"/>
              <w:ind w:left="0"/>
              <w:jc w:val="both"/>
              <w:rPr>
                <w:rFonts w:ascii="Arial" w:hAnsi="Arial" w:cs="Arial"/>
              </w:rPr>
            </w:pPr>
            <w:r>
              <w:rPr>
                <w:rFonts w:ascii="Arial" w:hAnsi="Arial" w:cs="Arial"/>
              </w:rPr>
              <w:t>Appendix 5</w:t>
            </w:r>
          </w:p>
        </w:tc>
        <w:tc>
          <w:tcPr>
            <w:tcW w:w="6732" w:type="dxa"/>
          </w:tcPr>
          <w:p w:rsidR="00CF6F22" w:rsidRPr="007120B1" w:rsidRDefault="00CF6F22" w:rsidP="007120B1">
            <w:pPr>
              <w:rPr>
                <w:rFonts w:ascii="Arial" w:hAnsi="Arial" w:cs="Arial"/>
              </w:rPr>
            </w:pPr>
            <w:r w:rsidRPr="007120B1">
              <w:rPr>
                <w:rFonts w:ascii="Arial" w:hAnsi="Arial" w:cs="Arial"/>
                <w:b/>
              </w:rPr>
              <w:t>External Examiner Reports</w:t>
            </w:r>
            <w:r w:rsidRPr="007120B1">
              <w:rPr>
                <w:rFonts w:ascii="Arial" w:hAnsi="Arial" w:cs="Arial"/>
              </w:rPr>
              <w:t xml:space="preserve"> and </w:t>
            </w:r>
            <w:r w:rsidR="00270938">
              <w:rPr>
                <w:rFonts w:ascii="Arial" w:hAnsi="Arial" w:cs="Arial"/>
              </w:rPr>
              <w:t xml:space="preserve">Course Team’s </w:t>
            </w:r>
            <w:r w:rsidRPr="007120B1">
              <w:rPr>
                <w:rFonts w:ascii="Arial" w:hAnsi="Arial" w:cs="Arial"/>
              </w:rPr>
              <w:t>responses from the last 3 years</w:t>
            </w:r>
            <w:r w:rsidR="0053468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270938" w:rsidRPr="007120B1" w:rsidTr="007D6536">
        <w:tc>
          <w:tcPr>
            <w:tcW w:w="1777" w:type="dxa"/>
          </w:tcPr>
          <w:p w:rsidR="00270938" w:rsidRPr="00550C27" w:rsidRDefault="007D6536" w:rsidP="007D6536">
            <w:pPr>
              <w:pStyle w:val="ListParagraph"/>
              <w:ind w:left="0"/>
              <w:jc w:val="both"/>
              <w:rPr>
                <w:rFonts w:ascii="Arial" w:hAnsi="Arial" w:cs="Arial"/>
              </w:rPr>
            </w:pPr>
            <w:r>
              <w:rPr>
                <w:rFonts w:ascii="Arial" w:hAnsi="Arial" w:cs="Arial"/>
              </w:rPr>
              <w:t>Appendix 6</w:t>
            </w:r>
          </w:p>
        </w:tc>
        <w:tc>
          <w:tcPr>
            <w:tcW w:w="6732" w:type="dxa"/>
          </w:tcPr>
          <w:p w:rsidR="00270938" w:rsidRPr="00550C27" w:rsidRDefault="00270938" w:rsidP="00550C27">
            <w:pPr>
              <w:rPr>
                <w:rFonts w:ascii="Arial" w:hAnsi="Arial" w:cs="Arial"/>
                <w:b/>
              </w:rPr>
            </w:pPr>
            <w:r w:rsidRPr="00550C27">
              <w:rPr>
                <w:rFonts w:ascii="Arial" w:hAnsi="Arial" w:cs="Arial"/>
                <w:b/>
              </w:rPr>
              <w:t xml:space="preserve">Student </w:t>
            </w:r>
            <w:r w:rsidR="00550C27" w:rsidRPr="00550C27">
              <w:rPr>
                <w:rFonts w:ascii="Arial" w:hAnsi="Arial" w:cs="Arial"/>
                <w:b/>
              </w:rPr>
              <w:t>Feedback</w:t>
            </w:r>
            <w:r w:rsidRPr="00550C27">
              <w:rPr>
                <w:rFonts w:ascii="Arial" w:hAnsi="Arial" w:cs="Arial"/>
                <w:b/>
              </w:rPr>
              <w:t xml:space="preserve"> </w:t>
            </w:r>
            <w:r w:rsidRPr="00550C27">
              <w:rPr>
                <w:rFonts w:ascii="Arial" w:hAnsi="Arial" w:cs="Arial"/>
              </w:rPr>
              <w:t xml:space="preserve">including </w:t>
            </w:r>
            <w:r w:rsidR="00550C27" w:rsidRPr="00550C27">
              <w:rPr>
                <w:rFonts w:ascii="Arial" w:hAnsi="Arial" w:cs="Arial"/>
              </w:rPr>
              <w:t>NSS, internal student feedback mechanisms (module evaluation and Staff/Student Committees</w:t>
            </w:r>
            <w:r w:rsidRPr="00550C27">
              <w:rPr>
                <w:rFonts w:ascii="Arial" w:hAnsi="Arial" w:cs="Arial"/>
              </w:rPr>
              <w:t>)</w:t>
            </w:r>
            <w:r w:rsidR="00550C27" w:rsidRPr="00550C27">
              <w:rPr>
                <w:rFonts w:ascii="Arial" w:hAnsi="Arial" w:cs="Arial"/>
              </w:rPr>
              <w:t>, DLHE</w:t>
            </w:r>
            <w:r w:rsidR="0075450B">
              <w:rPr>
                <w:rFonts w:ascii="Arial" w:hAnsi="Arial" w:cs="Arial"/>
              </w:rPr>
              <w:t xml:space="preserve"> for the last 3 years</w:t>
            </w:r>
            <w:r w:rsidR="00550C27" w:rsidRPr="00550C27">
              <w:rPr>
                <w:rFonts w:ascii="Arial" w:hAnsi="Arial" w:cs="Arial"/>
              </w:rPr>
              <w:t xml:space="preserve">. </w:t>
            </w:r>
          </w:p>
        </w:tc>
        <w:tc>
          <w:tcPr>
            <w:tcW w:w="1414" w:type="dxa"/>
          </w:tcPr>
          <w:p w:rsidR="00270938" w:rsidRPr="007120B1" w:rsidRDefault="00270938" w:rsidP="007120B1">
            <w:pPr>
              <w:jc w:val="center"/>
              <w:rPr>
                <w:rFonts w:ascii="Arial" w:hAnsi="Arial" w:cs="Arial"/>
                <w:u w:val="single"/>
              </w:rPr>
            </w:pPr>
          </w:p>
        </w:tc>
      </w:tr>
      <w:tr w:rsidR="009D0D0D" w:rsidRPr="007120B1" w:rsidTr="007D6536">
        <w:tc>
          <w:tcPr>
            <w:tcW w:w="1777" w:type="dxa"/>
          </w:tcPr>
          <w:p w:rsidR="009D0D0D" w:rsidRDefault="009D0D0D" w:rsidP="007D6536">
            <w:pPr>
              <w:pStyle w:val="ListParagraph"/>
              <w:ind w:left="0"/>
              <w:jc w:val="both"/>
              <w:rPr>
                <w:rFonts w:ascii="Arial" w:hAnsi="Arial" w:cs="Arial"/>
              </w:rPr>
            </w:pPr>
            <w:r>
              <w:rPr>
                <w:rFonts w:ascii="Arial" w:hAnsi="Arial" w:cs="Arial"/>
              </w:rPr>
              <w:t>Appendix 7</w:t>
            </w:r>
          </w:p>
        </w:tc>
        <w:tc>
          <w:tcPr>
            <w:tcW w:w="6732" w:type="dxa"/>
          </w:tcPr>
          <w:p w:rsidR="009D0D0D" w:rsidRDefault="009D0D0D" w:rsidP="007120B1">
            <w:pPr>
              <w:rPr>
                <w:rFonts w:ascii="Arial" w:hAnsi="Arial" w:cs="Arial"/>
              </w:rPr>
            </w:pPr>
            <w:r w:rsidRPr="009D0D0D">
              <w:rPr>
                <w:rFonts w:ascii="Arial" w:hAnsi="Arial" w:cs="Arial"/>
                <w:b/>
              </w:rPr>
              <w:t>Partnership Performance Indicator</w:t>
            </w:r>
            <w:r>
              <w:rPr>
                <w:rFonts w:ascii="Arial" w:hAnsi="Arial" w:cs="Arial"/>
              </w:rPr>
              <w:t xml:space="preserve"> data including comparisons with benchmark institutions.</w:t>
            </w:r>
          </w:p>
          <w:p w:rsidR="009D0D0D" w:rsidRPr="007120B1" w:rsidRDefault="009D0D0D" w:rsidP="007120B1">
            <w:pPr>
              <w:rPr>
                <w:rFonts w:ascii="Arial" w:hAnsi="Arial" w:cs="Arial"/>
              </w:rPr>
            </w:pPr>
          </w:p>
        </w:tc>
        <w:tc>
          <w:tcPr>
            <w:tcW w:w="1414" w:type="dxa"/>
          </w:tcPr>
          <w:p w:rsidR="009D0D0D" w:rsidRPr="007120B1" w:rsidRDefault="009D0D0D" w:rsidP="007120B1">
            <w:pPr>
              <w:jc w:val="center"/>
              <w:rPr>
                <w:rFonts w:ascii="Arial" w:hAnsi="Arial" w:cs="Arial"/>
                <w:u w:val="single"/>
              </w:rPr>
            </w:pPr>
          </w:p>
        </w:tc>
      </w:tr>
      <w:tr w:rsidR="00CF6F22" w:rsidRPr="007120B1" w:rsidTr="007D6536">
        <w:tc>
          <w:tcPr>
            <w:tcW w:w="1777" w:type="dxa"/>
          </w:tcPr>
          <w:p w:rsidR="00CF6F22" w:rsidRPr="007120B1" w:rsidRDefault="009D0D0D" w:rsidP="007D6536">
            <w:pPr>
              <w:pStyle w:val="ListParagraph"/>
              <w:ind w:left="0"/>
              <w:jc w:val="both"/>
              <w:rPr>
                <w:rFonts w:ascii="Arial" w:hAnsi="Arial" w:cs="Arial"/>
              </w:rPr>
            </w:pPr>
            <w:r>
              <w:rPr>
                <w:rFonts w:ascii="Arial" w:hAnsi="Arial" w:cs="Arial"/>
              </w:rPr>
              <w:t>Appendix 8</w:t>
            </w:r>
          </w:p>
        </w:tc>
        <w:tc>
          <w:tcPr>
            <w:tcW w:w="6732" w:type="dxa"/>
          </w:tcPr>
          <w:p w:rsidR="00CF6F22" w:rsidRPr="007120B1" w:rsidRDefault="00CF6F22" w:rsidP="007120B1">
            <w:pPr>
              <w:rPr>
                <w:rFonts w:ascii="Arial" w:hAnsi="Arial" w:cs="Arial"/>
                <w:b/>
              </w:rPr>
            </w:pPr>
            <w:r w:rsidRPr="007120B1">
              <w:rPr>
                <w:rFonts w:ascii="Arial" w:hAnsi="Arial" w:cs="Arial"/>
              </w:rPr>
              <w:t>Current relevant</w:t>
            </w:r>
            <w:r w:rsidRPr="007120B1">
              <w:rPr>
                <w:rFonts w:ascii="Arial" w:hAnsi="Arial" w:cs="Arial"/>
                <w:b/>
              </w:rPr>
              <w:t xml:space="preserve"> </w:t>
            </w:r>
            <w:hyperlink r:id="rId9" w:history="1">
              <w:r w:rsidRPr="007120B1">
                <w:rPr>
                  <w:rStyle w:val="Hyperlink"/>
                  <w:rFonts w:ascii="Arial" w:hAnsi="Arial" w:cs="Arial"/>
                  <w:b/>
                </w:rPr>
                <w:t>QAA Benchmark Statements</w:t>
              </w:r>
            </w:hyperlink>
            <w:r w:rsidR="00534680">
              <w:rPr>
                <w:rStyle w:val="Hyperlink"/>
                <w:rFonts w:ascii="Arial" w:hAnsi="Arial" w:cs="Arial"/>
                <w:b/>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9D0D0D" w:rsidP="007D6536">
            <w:pPr>
              <w:pStyle w:val="ListParagraph"/>
              <w:ind w:left="0"/>
              <w:jc w:val="both"/>
              <w:rPr>
                <w:rFonts w:ascii="Arial" w:hAnsi="Arial" w:cs="Arial"/>
              </w:rPr>
            </w:pPr>
            <w:r>
              <w:rPr>
                <w:rFonts w:ascii="Arial" w:hAnsi="Arial" w:cs="Arial"/>
              </w:rPr>
              <w:t>Appendix 9</w:t>
            </w:r>
          </w:p>
        </w:tc>
        <w:tc>
          <w:tcPr>
            <w:tcW w:w="6732" w:type="dxa"/>
          </w:tcPr>
          <w:p w:rsidR="00CF6F22" w:rsidRPr="007120B1" w:rsidRDefault="00CF6F22" w:rsidP="007120B1">
            <w:pPr>
              <w:rPr>
                <w:rFonts w:ascii="Arial" w:hAnsi="Arial" w:cs="Arial"/>
              </w:rPr>
            </w:pPr>
            <w:r w:rsidRPr="007120B1">
              <w:rPr>
                <w:rFonts w:ascii="Arial" w:hAnsi="Arial" w:cs="Arial"/>
                <w:b/>
              </w:rPr>
              <w:t>Equality and diversity</w:t>
            </w:r>
            <w:r w:rsidRPr="007120B1">
              <w:rPr>
                <w:rFonts w:ascii="Arial" w:hAnsi="Arial" w:cs="Arial"/>
              </w:rPr>
              <w:t xml:space="preserve"> information</w:t>
            </w:r>
            <w:r w:rsidR="006237C0">
              <w:rPr>
                <w:rFonts w:ascii="Arial" w:hAnsi="Arial" w:cs="Arial"/>
              </w:rPr>
              <w:t xml:space="preserve"> and policy</w:t>
            </w:r>
            <w:r w:rsidRPr="007120B1">
              <w:rPr>
                <w:rFonts w:ascii="Arial" w:hAnsi="Arial" w:cs="Arial"/>
              </w:rPr>
              <w:t xml:space="preserve"> (including </w:t>
            </w:r>
            <w:r w:rsidR="00270938">
              <w:rPr>
                <w:rFonts w:ascii="Arial" w:hAnsi="Arial" w:cs="Arial"/>
              </w:rPr>
              <w:t xml:space="preserve">a commentary on analysis and actions taken in response and </w:t>
            </w:r>
            <w:r w:rsidRPr="007120B1">
              <w:rPr>
                <w:rFonts w:ascii="Arial" w:hAnsi="Arial" w:cs="Arial"/>
              </w:rPr>
              <w:t>evidence of how the needs of disabled students are addressed)</w:t>
            </w:r>
            <w:r w:rsidR="006237C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9D0D0D" w:rsidP="007D6536">
            <w:pPr>
              <w:pStyle w:val="ListParagraph"/>
              <w:ind w:left="0"/>
              <w:jc w:val="both"/>
              <w:rPr>
                <w:rFonts w:ascii="Arial" w:hAnsi="Arial" w:cs="Arial"/>
              </w:rPr>
            </w:pPr>
            <w:r>
              <w:rPr>
                <w:rFonts w:ascii="Arial" w:hAnsi="Arial" w:cs="Arial"/>
              </w:rPr>
              <w:t>Appendix 10</w:t>
            </w:r>
          </w:p>
        </w:tc>
        <w:tc>
          <w:tcPr>
            <w:tcW w:w="6732" w:type="dxa"/>
          </w:tcPr>
          <w:p w:rsidR="00CF6F22" w:rsidRPr="007120B1" w:rsidRDefault="00CF6F22" w:rsidP="007120B1">
            <w:pPr>
              <w:rPr>
                <w:rFonts w:ascii="Arial" w:hAnsi="Arial" w:cs="Arial"/>
              </w:rPr>
            </w:pPr>
            <w:r w:rsidRPr="007120B1">
              <w:rPr>
                <w:rFonts w:ascii="Arial" w:hAnsi="Arial" w:cs="Arial"/>
                <w:b/>
              </w:rPr>
              <w:t>Employability</w:t>
            </w:r>
            <w:r w:rsidRPr="007120B1">
              <w:rPr>
                <w:rFonts w:ascii="Arial" w:hAnsi="Arial" w:cs="Arial"/>
              </w:rPr>
              <w:t xml:space="preserve"> information including employer links</w:t>
            </w:r>
            <w:r w:rsidR="006237C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9D0D0D" w:rsidP="007D6536">
            <w:pPr>
              <w:pStyle w:val="ListParagraph"/>
              <w:ind w:left="0"/>
              <w:jc w:val="both"/>
              <w:rPr>
                <w:rFonts w:ascii="Arial" w:hAnsi="Arial" w:cs="Arial"/>
              </w:rPr>
            </w:pPr>
            <w:r>
              <w:rPr>
                <w:rFonts w:ascii="Arial" w:hAnsi="Arial" w:cs="Arial"/>
              </w:rPr>
              <w:t>Appendix 11</w:t>
            </w:r>
          </w:p>
        </w:tc>
        <w:tc>
          <w:tcPr>
            <w:tcW w:w="6732" w:type="dxa"/>
          </w:tcPr>
          <w:p w:rsidR="00CF6F22" w:rsidRPr="007120B1" w:rsidRDefault="004734F5" w:rsidP="007120B1">
            <w:pPr>
              <w:rPr>
                <w:rFonts w:ascii="Arial" w:hAnsi="Arial" w:cs="Arial"/>
              </w:rPr>
            </w:pPr>
            <w:r>
              <w:rPr>
                <w:rFonts w:ascii="Arial" w:hAnsi="Arial" w:cs="Arial"/>
              </w:rPr>
              <w:t xml:space="preserve">Information on the </w:t>
            </w:r>
            <w:r w:rsidR="00CF6F22" w:rsidRPr="007120B1">
              <w:rPr>
                <w:rFonts w:ascii="Arial" w:hAnsi="Arial" w:cs="Arial"/>
              </w:rPr>
              <w:t xml:space="preserve">existing </w:t>
            </w:r>
            <w:r w:rsidR="00CF6F22" w:rsidRPr="005E07EB">
              <w:rPr>
                <w:rFonts w:ascii="Arial" w:hAnsi="Arial" w:cs="Arial"/>
                <w:b/>
              </w:rPr>
              <w:t>subject related r</w:t>
            </w:r>
            <w:r w:rsidR="00CF6F22" w:rsidRPr="007120B1">
              <w:rPr>
                <w:rFonts w:ascii="Arial" w:hAnsi="Arial" w:cs="Arial"/>
                <w:b/>
              </w:rPr>
              <w:t>esources</w:t>
            </w:r>
            <w:r w:rsidR="00CF6F22" w:rsidRPr="007120B1">
              <w:rPr>
                <w:rFonts w:ascii="Arial" w:hAnsi="Arial" w:cs="Arial"/>
              </w:rPr>
              <w:t xml:space="preserve"> (e</w:t>
            </w:r>
            <w:r w:rsidR="002F32AB">
              <w:rPr>
                <w:rFonts w:ascii="Arial" w:hAnsi="Arial" w:cs="Arial"/>
              </w:rPr>
              <w:t>.</w:t>
            </w:r>
            <w:r w:rsidR="00CF6F22" w:rsidRPr="007120B1">
              <w:rPr>
                <w:rFonts w:ascii="Arial" w:hAnsi="Arial" w:cs="Arial"/>
              </w:rPr>
              <w:t>g</w:t>
            </w:r>
            <w:r w:rsidR="002F32AB">
              <w:rPr>
                <w:rFonts w:ascii="Arial" w:hAnsi="Arial" w:cs="Arial"/>
              </w:rPr>
              <w:t>.</w:t>
            </w:r>
            <w:r w:rsidR="00CF6F22" w:rsidRPr="007120B1">
              <w:rPr>
                <w:rFonts w:ascii="Arial" w:hAnsi="Arial" w:cs="Arial"/>
              </w:rPr>
              <w:t xml:space="preserve"> equipment </w:t>
            </w:r>
            <w:proofErr w:type="gramStart"/>
            <w:r w:rsidR="00CF6F22" w:rsidRPr="007120B1">
              <w:rPr>
                <w:rFonts w:ascii="Arial" w:hAnsi="Arial" w:cs="Arial"/>
              </w:rPr>
              <w:t>lists,</w:t>
            </w:r>
            <w:proofErr w:type="gramEnd"/>
            <w:r w:rsidR="00CF6F22" w:rsidRPr="007120B1">
              <w:rPr>
                <w:rFonts w:ascii="Arial" w:hAnsi="Arial" w:cs="Arial"/>
              </w:rPr>
              <w:t xml:space="preserve"> specialist spaces</w:t>
            </w:r>
            <w:r>
              <w:rPr>
                <w:rFonts w:ascii="Arial" w:hAnsi="Arial" w:cs="Arial"/>
              </w:rPr>
              <w:t xml:space="preserve"> such as laboratories or studios, digital resources</w:t>
            </w:r>
            <w:r w:rsidR="00CF6F22" w:rsidRPr="007120B1">
              <w:rPr>
                <w:rFonts w:ascii="Arial" w:hAnsi="Arial" w:cs="Arial"/>
              </w:rPr>
              <w:t>)</w:t>
            </w:r>
            <w:r w:rsidR="006237C0">
              <w:rPr>
                <w:rFonts w:ascii="Arial" w:hAnsi="Arial" w:cs="Arial"/>
              </w:rPr>
              <w:t>.</w:t>
            </w:r>
          </w:p>
          <w:p w:rsidR="00CF6F22" w:rsidRPr="00C51DBA"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EB2A36" w:rsidRDefault="009D0D0D" w:rsidP="007D6536">
            <w:pPr>
              <w:pStyle w:val="ListParagraph"/>
              <w:ind w:left="0"/>
              <w:jc w:val="both"/>
              <w:rPr>
                <w:rFonts w:ascii="Arial" w:hAnsi="Arial" w:cs="Arial"/>
              </w:rPr>
            </w:pPr>
            <w:r>
              <w:rPr>
                <w:rFonts w:ascii="Arial" w:hAnsi="Arial" w:cs="Arial"/>
              </w:rPr>
              <w:t>Appendix 12</w:t>
            </w:r>
          </w:p>
        </w:tc>
        <w:tc>
          <w:tcPr>
            <w:tcW w:w="6732" w:type="dxa"/>
          </w:tcPr>
          <w:p w:rsidR="00CF6F22" w:rsidRPr="00EB2A36" w:rsidRDefault="00CF6F22" w:rsidP="007120B1">
            <w:pPr>
              <w:rPr>
                <w:rFonts w:ascii="Arial" w:hAnsi="Arial" w:cs="Arial"/>
              </w:rPr>
            </w:pPr>
            <w:r w:rsidRPr="00EB2A36">
              <w:rPr>
                <w:rFonts w:ascii="Arial" w:hAnsi="Arial" w:cs="Arial"/>
              </w:rPr>
              <w:t xml:space="preserve">Current </w:t>
            </w:r>
            <w:r w:rsidRPr="00EB2A36">
              <w:rPr>
                <w:rFonts w:ascii="Arial" w:hAnsi="Arial" w:cs="Arial"/>
                <w:b/>
              </w:rPr>
              <w:t xml:space="preserve">staffing </w:t>
            </w:r>
            <w:r w:rsidRPr="00EB2A36">
              <w:rPr>
                <w:rFonts w:ascii="Arial" w:hAnsi="Arial" w:cs="Arial"/>
              </w:rPr>
              <w:t>(including staff CVs</w:t>
            </w:r>
            <w:r w:rsidR="00503A82" w:rsidRPr="00EB2A36">
              <w:rPr>
                <w:rFonts w:ascii="Arial" w:hAnsi="Arial" w:cs="Arial"/>
              </w:rPr>
              <w:t xml:space="preserve"> </w:t>
            </w:r>
            <w:r w:rsidRPr="00EB2A36">
              <w:rPr>
                <w:rFonts w:ascii="Arial" w:hAnsi="Arial" w:cs="Arial"/>
              </w:rPr>
              <w:t>outlining relevant qualifications, current and recent positions held and relevant publications</w:t>
            </w:r>
            <w:r w:rsidR="00075126" w:rsidRPr="00EB2A36">
              <w:rPr>
                <w:rFonts w:ascii="Arial" w:hAnsi="Arial" w:cs="Arial"/>
              </w:rPr>
              <w:t xml:space="preserve"> </w:t>
            </w:r>
            <w:r w:rsidR="00503A82" w:rsidRPr="00EB2A36">
              <w:rPr>
                <w:rFonts w:ascii="Arial" w:hAnsi="Arial" w:cs="Arial"/>
              </w:rPr>
              <w:t>and</w:t>
            </w:r>
            <w:r w:rsidR="00075126" w:rsidRPr="00EB2A36">
              <w:rPr>
                <w:rFonts w:ascii="Arial" w:hAnsi="Arial" w:cs="Arial"/>
              </w:rPr>
              <w:t xml:space="preserve"> scholarly activity</w:t>
            </w:r>
            <w:r w:rsidRPr="00EB2A36">
              <w:rPr>
                <w:rFonts w:ascii="Arial" w:hAnsi="Arial" w:cs="Arial"/>
              </w:rPr>
              <w:t>)</w:t>
            </w:r>
            <w:r w:rsidR="006237C0" w:rsidRPr="00EB2A36">
              <w:rPr>
                <w:rFonts w:ascii="Arial" w:hAnsi="Arial" w:cs="Arial"/>
              </w:rPr>
              <w:t>.</w:t>
            </w:r>
            <w:r w:rsidR="00503A82" w:rsidRPr="00EB2A36">
              <w:rPr>
                <w:rFonts w:ascii="Arial" w:hAnsi="Arial" w:cs="Arial"/>
              </w:rPr>
              <w:t xml:space="preserve"> </w:t>
            </w:r>
          </w:p>
          <w:p w:rsidR="00CF6F22" w:rsidRPr="00EB2A36" w:rsidRDefault="00CF6F22" w:rsidP="007120B1">
            <w:pPr>
              <w:rPr>
                <w:rFonts w:ascii="Arial" w:hAnsi="Arial" w:cs="Arial"/>
                <w:sz w:val="12"/>
                <w:szCs w:val="12"/>
              </w:rPr>
            </w:pPr>
          </w:p>
        </w:tc>
        <w:tc>
          <w:tcPr>
            <w:tcW w:w="1414" w:type="dxa"/>
          </w:tcPr>
          <w:p w:rsidR="00CF6F22" w:rsidRPr="007120B1" w:rsidRDefault="00CF6F22" w:rsidP="007120B1">
            <w:pPr>
              <w:jc w:val="center"/>
              <w:rPr>
                <w:rFonts w:ascii="Arial" w:hAnsi="Arial" w:cs="Arial"/>
                <w:u w:val="single"/>
              </w:rPr>
            </w:pPr>
          </w:p>
        </w:tc>
      </w:tr>
      <w:tr w:rsidR="00CF6F22" w:rsidRPr="007120B1" w:rsidTr="007D6536">
        <w:tc>
          <w:tcPr>
            <w:tcW w:w="1777" w:type="dxa"/>
          </w:tcPr>
          <w:p w:rsidR="00CF6F22" w:rsidRPr="007120B1" w:rsidRDefault="009D0D0D" w:rsidP="007D6536">
            <w:pPr>
              <w:pStyle w:val="ListParagraph"/>
              <w:ind w:left="0"/>
              <w:jc w:val="both"/>
              <w:rPr>
                <w:rFonts w:ascii="Arial" w:hAnsi="Arial" w:cs="Arial"/>
              </w:rPr>
            </w:pPr>
            <w:r>
              <w:rPr>
                <w:rFonts w:ascii="Arial" w:hAnsi="Arial" w:cs="Arial"/>
              </w:rPr>
              <w:t>Appendix 13</w:t>
            </w:r>
          </w:p>
        </w:tc>
        <w:tc>
          <w:tcPr>
            <w:tcW w:w="6732" w:type="dxa"/>
          </w:tcPr>
          <w:p w:rsidR="00CF6F22" w:rsidRPr="00C51DBA" w:rsidRDefault="00650F72" w:rsidP="00F545D8">
            <w:pPr>
              <w:rPr>
                <w:rFonts w:ascii="Arial" w:hAnsi="Arial" w:cs="Arial"/>
                <w:sz w:val="12"/>
                <w:szCs w:val="12"/>
              </w:rPr>
            </w:pPr>
            <w:r>
              <w:rPr>
                <w:rFonts w:ascii="Arial" w:hAnsi="Arial" w:cs="Arial"/>
              </w:rPr>
              <w:t>Draft documents (e.g. Module Outlines showing tracked changes) outlining</w:t>
            </w:r>
            <w:r w:rsidR="00CF6F22" w:rsidRPr="007120B1">
              <w:rPr>
                <w:rFonts w:ascii="Arial" w:hAnsi="Arial" w:cs="Arial"/>
              </w:rPr>
              <w:t xml:space="preserve"> proposed modification</w:t>
            </w:r>
            <w:r>
              <w:rPr>
                <w:rFonts w:ascii="Arial" w:hAnsi="Arial" w:cs="Arial"/>
              </w:rPr>
              <w:t>s to the course(s) under review</w:t>
            </w:r>
            <w:r w:rsidR="009532C1">
              <w:rPr>
                <w:rFonts w:ascii="Arial" w:hAnsi="Arial" w:cs="Arial"/>
              </w:rPr>
              <w:t xml:space="preserve"> (see section A.</w:t>
            </w:r>
            <w:r w:rsidR="009D0D0D">
              <w:rPr>
                <w:rFonts w:ascii="Arial" w:hAnsi="Arial" w:cs="Arial"/>
              </w:rPr>
              <w:t>9</w:t>
            </w:r>
            <w:r w:rsidR="009532C1">
              <w:rPr>
                <w:rFonts w:ascii="Arial" w:hAnsi="Arial" w:cs="Arial"/>
              </w:rPr>
              <w:t>).</w:t>
            </w:r>
            <w:r>
              <w:rPr>
                <w:rFonts w:ascii="Arial" w:hAnsi="Arial" w:cs="Arial"/>
              </w:rPr>
              <w:t xml:space="preserve"> </w:t>
            </w:r>
          </w:p>
        </w:tc>
        <w:tc>
          <w:tcPr>
            <w:tcW w:w="1414" w:type="dxa"/>
          </w:tcPr>
          <w:p w:rsidR="00CF6F22" w:rsidRPr="007120B1" w:rsidRDefault="00CF6F22" w:rsidP="007120B1">
            <w:pPr>
              <w:jc w:val="center"/>
              <w:rPr>
                <w:rFonts w:ascii="Arial" w:hAnsi="Arial" w:cs="Arial"/>
                <w:u w:val="single"/>
              </w:rPr>
            </w:pPr>
          </w:p>
        </w:tc>
      </w:tr>
    </w:tbl>
    <w:p w:rsidR="00777DAE" w:rsidRPr="007120B1" w:rsidRDefault="00777DAE" w:rsidP="007E7FE9">
      <w:pPr>
        <w:spacing w:after="0" w:line="240" w:lineRule="auto"/>
        <w:rPr>
          <w:rFonts w:ascii="Arial" w:hAnsi="Arial" w:cs="Arial"/>
        </w:rPr>
      </w:pPr>
    </w:p>
    <w:sectPr w:rsidR="00777DAE" w:rsidRPr="007120B1" w:rsidSect="003A05F4">
      <w:headerReference w:type="default" r:id="rId10"/>
      <w:footerReference w:type="default" r:id="rId11"/>
      <w:head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40" w:rsidRDefault="00EC6940" w:rsidP="00936A0E">
      <w:pPr>
        <w:spacing w:after="0" w:line="240" w:lineRule="auto"/>
      </w:pPr>
      <w:r>
        <w:separator/>
      </w:r>
    </w:p>
  </w:endnote>
  <w:endnote w:type="continuationSeparator" w:id="0">
    <w:p w:rsidR="00EC6940" w:rsidRDefault="00EC6940" w:rsidP="0093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45" w:rsidRPr="006B2445" w:rsidRDefault="003A05F4" w:rsidP="006B2445">
    <w:pPr>
      <w:pStyle w:val="Footer"/>
      <w:rPr>
        <w:rFonts w:ascii="Arial" w:hAnsi="Arial" w:cs="Arial"/>
        <w:sz w:val="16"/>
        <w:szCs w:val="16"/>
      </w:rPr>
    </w:pPr>
    <w:r>
      <w:rPr>
        <w:rFonts w:ascii="Arial" w:hAnsi="Arial" w:cs="Arial"/>
        <w:sz w:val="16"/>
        <w:szCs w:val="16"/>
      </w:rPr>
      <w:t xml:space="preserve">October </w:t>
    </w:r>
    <w:r w:rsidR="006B2445" w:rsidRPr="006B2445">
      <w:rPr>
        <w:rFonts w:ascii="Arial" w:hAnsi="Arial" w:cs="Arial"/>
        <w:sz w:val="16"/>
        <w:szCs w:val="16"/>
      </w:rPr>
      <w:t>201</w:t>
    </w:r>
    <w:r w:rsidR="009E2B39">
      <w:rPr>
        <w:rFonts w:ascii="Arial" w:hAnsi="Arial" w:cs="Arial"/>
        <w:sz w:val="16"/>
        <w:szCs w:val="16"/>
      </w:rPr>
      <w:t>7</w:t>
    </w:r>
    <w:r w:rsidR="006B2445" w:rsidRPr="006B2445">
      <w:rPr>
        <w:rFonts w:ascii="Arial" w:hAnsi="Arial" w:cs="Arial"/>
        <w:sz w:val="16"/>
        <w:szCs w:val="16"/>
      </w:rPr>
      <w:tab/>
    </w:r>
    <w:r w:rsidR="006B2445" w:rsidRPr="006B2445">
      <w:rPr>
        <w:rFonts w:ascii="Arial" w:hAnsi="Arial" w:cs="Arial"/>
        <w:sz w:val="16"/>
        <w:szCs w:val="16"/>
      </w:rPr>
      <w:tab/>
    </w:r>
    <w:sdt>
      <w:sdtPr>
        <w:rPr>
          <w:rFonts w:ascii="Arial" w:hAnsi="Arial" w:cs="Arial"/>
          <w:sz w:val="16"/>
          <w:szCs w:val="16"/>
        </w:rPr>
        <w:id w:val="-408078543"/>
        <w:docPartObj>
          <w:docPartGallery w:val="Page Numbers (Bottom of Page)"/>
          <w:docPartUnique/>
        </w:docPartObj>
      </w:sdtPr>
      <w:sdtEndPr>
        <w:rPr>
          <w:noProof/>
        </w:rPr>
      </w:sdtEndPr>
      <w:sdtContent>
        <w:r w:rsidR="006B2445" w:rsidRPr="006B2445">
          <w:rPr>
            <w:rFonts w:ascii="Arial" w:hAnsi="Arial" w:cs="Arial"/>
            <w:sz w:val="16"/>
            <w:szCs w:val="16"/>
          </w:rPr>
          <w:fldChar w:fldCharType="begin"/>
        </w:r>
        <w:r w:rsidR="006B2445" w:rsidRPr="006B2445">
          <w:rPr>
            <w:rFonts w:ascii="Arial" w:hAnsi="Arial" w:cs="Arial"/>
            <w:sz w:val="16"/>
            <w:szCs w:val="16"/>
          </w:rPr>
          <w:instrText xml:space="preserve"> PAGE   \* MERGEFORMAT </w:instrText>
        </w:r>
        <w:r w:rsidR="006B2445" w:rsidRPr="006B2445">
          <w:rPr>
            <w:rFonts w:ascii="Arial" w:hAnsi="Arial" w:cs="Arial"/>
            <w:sz w:val="16"/>
            <w:szCs w:val="16"/>
          </w:rPr>
          <w:fldChar w:fldCharType="separate"/>
        </w:r>
        <w:r>
          <w:rPr>
            <w:rFonts w:ascii="Arial" w:hAnsi="Arial" w:cs="Arial"/>
            <w:noProof/>
            <w:sz w:val="16"/>
            <w:szCs w:val="16"/>
          </w:rPr>
          <w:t>3</w:t>
        </w:r>
        <w:r w:rsidR="006B2445" w:rsidRPr="006B2445">
          <w:rPr>
            <w:rFonts w:ascii="Arial" w:hAnsi="Arial" w:cs="Arial"/>
            <w:noProof/>
            <w:sz w:val="16"/>
            <w:szCs w:val="16"/>
          </w:rPr>
          <w:fldChar w:fldCharType="end"/>
        </w:r>
      </w:sdtContent>
    </w:sdt>
  </w:p>
  <w:p w:rsidR="006B2445" w:rsidRDefault="006B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40" w:rsidRDefault="00EC6940" w:rsidP="00936A0E">
      <w:pPr>
        <w:spacing w:after="0" w:line="240" w:lineRule="auto"/>
      </w:pPr>
      <w:r>
        <w:separator/>
      </w:r>
    </w:p>
  </w:footnote>
  <w:footnote w:type="continuationSeparator" w:id="0">
    <w:p w:rsidR="00EC6940" w:rsidRDefault="00EC6940" w:rsidP="00936A0E">
      <w:pPr>
        <w:spacing w:after="0" w:line="240" w:lineRule="auto"/>
      </w:pPr>
      <w:r>
        <w:continuationSeparator/>
      </w:r>
    </w:p>
  </w:footnote>
  <w:footnote w:id="1">
    <w:p w:rsidR="000566AE" w:rsidRPr="00AF6E66" w:rsidRDefault="00067247" w:rsidP="00AF6E66">
      <w:pPr>
        <w:pStyle w:val="FootnoteText"/>
        <w:rPr>
          <w:rFonts w:ascii="Arial" w:eastAsia="Times" w:hAnsi="Arial" w:cs="Arial"/>
          <w:sz w:val="18"/>
          <w:szCs w:val="18"/>
        </w:rPr>
      </w:pPr>
      <w:r w:rsidRPr="00AF6E66">
        <w:rPr>
          <w:rStyle w:val="FootnoteReference"/>
          <w:rFonts w:ascii="Arial" w:hAnsi="Arial" w:cs="Arial"/>
          <w:sz w:val="18"/>
          <w:szCs w:val="18"/>
        </w:rPr>
        <w:footnoteRef/>
      </w:r>
      <w:r w:rsidRPr="00AF6E66">
        <w:rPr>
          <w:rFonts w:ascii="Arial" w:hAnsi="Arial" w:cs="Arial"/>
          <w:sz w:val="18"/>
          <w:szCs w:val="18"/>
        </w:rPr>
        <w:t xml:space="preserve"> </w:t>
      </w:r>
      <w:r w:rsidRPr="00AF6E66">
        <w:rPr>
          <w:rFonts w:ascii="Arial" w:eastAsia="Times" w:hAnsi="Arial" w:cs="Arial"/>
          <w:sz w:val="18"/>
          <w:szCs w:val="18"/>
        </w:rPr>
        <w:t>Please note that where more than one course is being considered within one Periodic Review or Validation event, the Course Team are only required to complete one Reflective Document which covers all of the courses under review.</w:t>
      </w:r>
      <w:r w:rsidR="000566AE" w:rsidRPr="00AF6E66">
        <w:rPr>
          <w:rFonts w:ascii="Arial" w:eastAsia="Times" w:hAnsi="Arial" w:cs="Arial"/>
          <w:sz w:val="18"/>
          <w:szCs w:val="18"/>
        </w:rPr>
        <w:t xml:space="preserve"> </w:t>
      </w:r>
    </w:p>
  </w:footnote>
  <w:footnote w:id="2">
    <w:p w:rsidR="00621DEE" w:rsidRPr="00AF6E66" w:rsidRDefault="00BA0726" w:rsidP="00AF6E66">
      <w:pPr>
        <w:pStyle w:val="FootnoteText"/>
        <w:rPr>
          <w:rFonts w:ascii="Arial" w:hAnsi="Arial" w:cs="Arial"/>
          <w:sz w:val="18"/>
          <w:szCs w:val="18"/>
        </w:rPr>
      </w:pPr>
      <w:r w:rsidRPr="00AF6E66">
        <w:rPr>
          <w:rStyle w:val="FootnoteReference"/>
          <w:rFonts w:ascii="Arial" w:hAnsi="Arial" w:cs="Arial"/>
          <w:sz w:val="18"/>
          <w:szCs w:val="18"/>
        </w:rPr>
        <w:footnoteRef/>
      </w:r>
      <w:r w:rsidRPr="00AF6E66">
        <w:rPr>
          <w:rFonts w:ascii="Arial" w:hAnsi="Arial" w:cs="Arial"/>
          <w:sz w:val="18"/>
          <w:szCs w:val="18"/>
        </w:rPr>
        <w:t xml:space="preserve"> </w:t>
      </w:r>
      <w:proofErr w:type="gramStart"/>
      <w:r w:rsidRPr="00AF6E66">
        <w:rPr>
          <w:rFonts w:ascii="Arial" w:hAnsi="Arial" w:cs="Arial"/>
          <w:sz w:val="18"/>
          <w:szCs w:val="18"/>
        </w:rPr>
        <w:t>Status of the course to indicate if the course is active and admitting, suspended or in a teach-out phase following discontinuation for new admissions.</w:t>
      </w:r>
      <w:proofErr w:type="gramEnd"/>
    </w:p>
  </w:footnote>
  <w:footnote w:id="3">
    <w:p w:rsidR="000566AE" w:rsidRPr="00AF6E66" w:rsidRDefault="000566AE" w:rsidP="00AF6E66">
      <w:pPr>
        <w:pStyle w:val="FootnoteText"/>
        <w:rPr>
          <w:rFonts w:ascii="Arial" w:eastAsia="Times" w:hAnsi="Arial" w:cs="Arial"/>
          <w:sz w:val="18"/>
          <w:szCs w:val="18"/>
        </w:rPr>
      </w:pPr>
      <w:r w:rsidRPr="00AF6E66">
        <w:rPr>
          <w:rStyle w:val="FootnoteReference"/>
          <w:rFonts w:ascii="Arial" w:hAnsi="Arial" w:cs="Arial"/>
          <w:sz w:val="18"/>
          <w:szCs w:val="18"/>
        </w:rPr>
        <w:footnoteRef/>
      </w:r>
      <w:r w:rsidRPr="00AF6E66">
        <w:rPr>
          <w:rFonts w:ascii="Arial" w:hAnsi="Arial" w:cs="Arial"/>
          <w:sz w:val="18"/>
          <w:szCs w:val="18"/>
        </w:rPr>
        <w:t xml:space="preserve"> </w:t>
      </w:r>
      <w:r w:rsidRPr="00AF6E66">
        <w:rPr>
          <w:rFonts w:ascii="Arial" w:eastAsia="Times" w:hAnsi="Arial" w:cs="Arial"/>
          <w:sz w:val="18"/>
          <w:szCs w:val="18"/>
        </w:rPr>
        <w:t>Where the Reflective Document refers to Course Documentation, these documents should be referred to by name/page within the Reflective Document (e.g. “see Programme Specification on page 6</w:t>
      </w:r>
      <w:r w:rsidR="003B5740" w:rsidRPr="00AF6E66">
        <w:rPr>
          <w:rFonts w:ascii="Arial" w:eastAsia="Times" w:hAnsi="Arial" w:cs="Arial"/>
          <w:sz w:val="18"/>
          <w:szCs w:val="18"/>
        </w:rPr>
        <w:t>”</w:t>
      </w:r>
      <w:r w:rsidRPr="00AF6E66">
        <w:rPr>
          <w:rFonts w:ascii="Arial" w:eastAsia="Times" w:hAnsi="Arial" w:cs="Arial"/>
          <w:sz w:val="18"/>
          <w:szCs w:val="18"/>
        </w:rPr>
        <w:t>) as the Course Documentation will be presented as a whole document. However, where the Reflective Document refers to Supporting Documentation, these documents should be referred to as Appendix 1, Appendix 2 etc. within the Reflective Document (as per the nomenclature within the “Supporting Documentation” list on page</w:t>
      </w:r>
      <w:r w:rsidR="003B5740" w:rsidRPr="00AF6E66">
        <w:rPr>
          <w:rFonts w:ascii="Arial" w:eastAsia="Times" w:hAnsi="Arial" w:cs="Arial"/>
          <w:sz w:val="18"/>
          <w:szCs w:val="18"/>
        </w:rPr>
        <w:t>s</w:t>
      </w:r>
      <w:r w:rsidRPr="00AF6E66">
        <w:rPr>
          <w:rFonts w:ascii="Arial" w:eastAsia="Times" w:hAnsi="Arial" w:cs="Arial"/>
          <w:sz w:val="18"/>
          <w:szCs w:val="18"/>
        </w:rPr>
        <w:t xml:space="preserve"> 2</w:t>
      </w:r>
      <w:r w:rsidR="003B5740" w:rsidRPr="00AF6E66">
        <w:rPr>
          <w:rFonts w:ascii="Arial" w:eastAsia="Times" w:hAnsi="Arial" w:cs="Arial"/>
          <w:sz w:val="18"/>
          <w:szCs w:val="18"/>
        </w:rPr>
        <w:t xml:space="preserve"> and 3</w:t>
      </w:r>
      <w:r w:rsidRPr="00AF6E66">
        <w:rPr>
          <w:rFonts w:ascii="Arial" w:eastAsia="Times" w:hAnsi="Arial" w:cs="Arial"/>
          <w:sz w:val="18"/>
          <w:szCs w:val="18"/>
        </w:rPr>
        <w:t>) as they will be provided as individual documents</w:t>
      </w:r>
      <w:r w:rsidR="003B5740" w:rsidRPr="00AF6E66">
        <w:rPr>
          <w:rFonts w:ascii="Arial" w:eastAsia="Times" w:hAnsi="Arial" w:cs="Arial"/>
          <w:sz w:val="18"/>
          <w:szCs w:val="18"/>
        </w:rPr>
        <w:t xml:space="preserve"> to support the main “Course Documentation” document</w:t>
      </w:r>
      <w:r w:rsidRPr="00AF6E66">
        <w:rPr>
          <w:rFonts w:ascii="Arial" w:eastAsia="Times" w:hAnsi="Arial" w:cs="Arial"/>
          <w:sz w:val="18"/>
          <w:szCs w:val="18"/>
        </w:rPr>
        <w:t xml:space="preserve">.   </w:t>
      </w:r>
    </w:p>
    <w:p w:rsidR="000566AE" w:rsidRDefault="000566AE">
      <w:pPr>
        <w:pStyle w:val="FootnoteText"/>
      </w:pPr>
    </w:p>
  </w:footnote>
  <w:footnote w:id="4">
    <w:p w:rsidR="00CF6F22" w:rsidRPr="007C754C" w:rsidRDefault="00CF6F22">
      <w:pPr>
        <w:pStyle w:val="FootnoteText"/>
        <w:rPr>
          <w:rFonts w:ascii="Arial" w:hAnsi="Arial" w:cs="Arial"/>
          <w:sz w:val="18"/>
          <w:szCs w:val="18"/>
        </w:rPr>
      </w:pPr>
      <w:r w:rsidRPr="007C754C">
        <w:rPr>
          <w:rStyle w:val="FootnoteReference"/>
          <w:rFonts w:ascii="Arial" w:hAnsi="Arial" w:cs="Arial"/>
          <w:sz w:val="18"/>
          <w:szCs w:val="18"/>
        </w:rPr>
        <w:footnoteRef/>
      </w:r>
      <w:r w:rsidRPr="007C754C">
        <w:rPr>
          <w:rFonts w:ascii="Arial" w:hAnsi="Arial" w:cs="Arial"/>
          <w:sz w:val="18"/>
          <w:szCs w:val="18"/>
        </w:rPr>
        <w:t xml:space="preserve"> For U</w:t>
      </w:r>
      <w:r w:rsidR="00534680">
        <w:rPr>
          <w:rFonts w:ascii="Arial" w:hAnsi="Arial" w:cs="Arial"/>
          <w:sz w:val="18"/>
          <w:szCs w:val="18"/>
        </w:rPr>
        <w:t>ndergraduate Taught (UG)</w:t>
      </w:r>
      <w:r w:rsidRPr="007C754C">
        <w:rPr>
          <w:rFonts w:ascii="Arial" w:hAnsi="Arial" w:cs="Arial"/>
          <w:sz w:val="18"/>
          <w:szCs w:val="18"/>
        </w:rPr>
        <w:t xml:space="preserve"> and P</w:t>
      </w:r>
      <w:r w:rsidR="00534680">
        <w:rPr>
          <w:rFonts w:ascii="Arial" w:hAnsi="Arial" w:cs="Arial"/>
          <w:sz w:val="18"/>
          <w:szCs w:val="18"/>
        </w:rPr>
        <w:t>ostgraduate Taught (P</w:t>
      </w:r>
      <w:r w:rsidRPr="007C754C">
        <w:rPr>
          <w:rFonts w:ascii="Arial" w:hAnsi="Arial" w:cs="Arial"/>
          <w:sz w:val="18"/>
          <w:szCs w:val="18"/>
        </w:rPr>
        <w:t>GT</w:t>
      </w:r>
      <w:r w:rsidR="00534680">
        <w:rPr>
          <w:rFonts w:ascii="Arial" w:hAnsi="Arial" w:cs="Arial"/>
          <w:sz w:val="18"/>
          <w:szCs w:val="18"/>
        </w:rPr>
        <w:t>)</w:t>
      </w:r>
      <w:r w:rsidRPr="007C754C">
        <w:rPr>
          <w:rFonts w:ascii="Arial" w:hAnsi="Arial" w:cs="Arial"/>
          <w:sz w:val="18"/>
          <w:szCs w:val="18"/>
        </w:rPr>
        <w:t xml:space="preserve"> this refers to Annual Monitoring Re</w:t>
      </w:r>
      <w:r>
        <w:rPr>
          <w:rFonts w:ascii="Arial" w:hAnsi="Arial" w:cs="Arial"/>
          <w:sz w:val="18"/>
          <w:szCs w:val="18"/>
        </w:rPr>
        <w:t>ports before the reports changed</w:t>
      </w:r>
      <w:r w:rsidRPr="007C754C">
        <w:rPr>
          <w:rFonts w:ascii="Arial" w:hAnsi="Arial" w:cs="Arial"/>
          <w:sz w:val="18"/>
          <w:szCs w:val="18"/>
        </w:rPr>
        <w:t xml:space="preserve"> to Annual Review of Courses.  The equivalent should be provided for PGR.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70" w:rsidRDefault="00186270">
    <w:pPr>
      <w:pStyle w:val="Header"/>
    </w:pPr>
    <w:r w:rsidRPr="001F38C8">
      <w:rPr>
        <w:noProof/>
      </w:rPr>
      <w:drawing>
        <wp:anchor distT="0" distB="0" distL="114300" distR="114300" simplePos="0" relativeHeight="251661312" behindDoc="1" locked="0" layoutInCell="1" allowOverlap="1" wp14:anchorId="75007357" wp14:editId="2D55D694">
          <wp:simplePos x="0" y="0"/>
          <wp:positionH relativeFrom="column">
            <wp:posOffset>-549910</wp:posOffset>
          </wp:positionH>
          <wp:positionV relativeFrom="paragraph">
            <wp:posOffset>-158750</wp:posOffset>
          </wp:positionV>
          <wp:extent cx="1479600" cy="540000"/>
          <wp:effectExtent l="0" t="0" r="6350" b="0"/>
          <wp:wrapNone/>
          <wp:docPr id="1"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D" w:rsidRDefault="0036132D">
    <w:pPr>
      <w:pStyle w:val="Header"/>
    </w:pPr>
    <w:r w:rsidRPr="001F38C8">
      <w:rPr>
        <w:noProof/>
      </w:rPr>
      <w:drawing>
        <wp:anchor distT="0" distB="0" distL="114300" distR="114300" simplePos="0" relativeHeight="251659264" behindDoc="1" locked="0" layoutInCell="1" allowOverlap="1" wp14:anchorId="5115BCEA" wp14:editId="49FD2BFB">
          <wp:simplePos x="0" y="0"/>
          <wp:positionH relativeFrom="column">
            <wp:posOffset>-549910</wp:posOffset>
          </wp:positionH>
          <wp:positionV relativeFrom="paragraph">
            <wp:posOffset>-53975</wp:posOffset>
          </wp:positionV>
          <wp:extent cx="1479600" cy="54000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0441"/>
    <w:multiLevelType w:val="hybridMultilevel"/>
    <w:tmpl w:val="A0FC55E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9077AF"/>
    <w:multiLevelType w:val="hybridMultilevel"/>
    <w:tmpl w:val="76E83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0679D0"/>
    <w:multiLevelType w:val="hybridMultilevel"/>
    <w:tmpl w:val="08CA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2735BF"/>
    <w:multiLevelType w:val="hybridMultilevel"/>
    <w:tmpl w:val="3024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963B0E"/>
    <w:multiLevelType w:val="hybridMultilevel"/>
    <w:tmpl w:val="08CA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68144B"/>
    <w:multiLevelType w:val="hybridMultilevel"/>
    <w:tmpl w:val="9EF24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7055E5"/>
    <w:multiLevelType w:val="hybridMultilevel"/>
    <w:tmpl w:val="E4D0AB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E"/>
    <w:rsid w:val="000233AC"/>
    <w:rsid w:val="00024B25"/>
    <w:rsid w:val="000308D3"/>
    <w:rsid w:val="000465F8"/>
    <w:rsid w:val="000566AE"/>
    <w:rsid w:val="00064307"/>
    <w:rsid w:val="00067247"/>
    <w:rsid w:val="00067556"/>
    <w:rsid w:val="00072151"/>
    <w:rsid w:val="00075126"/>
    <w:rsid w:val="00082443"/>
    <w:rsid w:val="000A070C"/>
    <w:rsid w:val="000A3AA6"/>
    <w:rsid w:val="000B1536"/>
    <w:rsid w:val="000D6C8E"/>
    <w:rsid w:val="000E5BD6"/>
    <w:rsid w:val="000E698D"/>
    <w:rsid w:val="00107749"/>
    <w:rsid w:val="0011750A"/>
    <w:rsid w:val="00133ACD"/>
    <w:rsid w:val="00136DB1"/>
    <w:rsid w:val="001632E7"/>
    <w:rsid w:val="00166BC1"/>
    <w:rsid w:val="00183DF3"/>
    <w:rsid w:val="00186270"/>
    <w:rsid w:val="00194D48"/>
    <w:rsid w:val="001B1150"/>
    <w:rsid w:val="001C29DB"/>
    <w:rsid w:val="00203344"/>
    <w:rsid w:val="002056E1"/>
    <w:rsid w:val="00224250"/>
    <w:rsid w:val="00224ECE"/>
    <w:rsid w:val="00233EE1"/>
    <w:rsid w:val="0024218C"/>
    <w:rsid w:val="00262915"/>
    <w:rsid w:val="00270938"/>
    <w:rsid w:val="002814B8"/>
    <w:rsid w:val="002B091D"/>
    <w:rsid w:val="002C2637"/>
    <w:rsid w:val="002D43E7"/>
    <w:rsid w:val="002E27B6"/>
    <w:rsid w:val="002E524B"/>
    <w:rsid w:val="002F0FAB"/>
    <w:rsid w:val="002F32AB"/>
    <w:rsid w:val="002F70EE"/>
    <w:rsid w:val="00302E35"/>
    <w:rsid w:val="003068E4"/>
    <w:rsid w:val="003335A6"/>
    <w:rsid w:val="00347DC1"/>
    <w:rsid w:val="00350D34"/>
    <w:rsid w:val="0035158C"/>
    <w:rsid w:val="00352857"/>
    <w:rsid w:val="0036132D"/>
    <w:rsid w:val="00363B8C"/>
    <w:rsid w:val="00384655"/>
    <w:rsid w:val="003853CB"/>
    <w:rsid w:val="003A05F4"/>
    <w:rsid w:val="003B1AC4"/>
    <w:rsid w:val="003B5740"/>
    <w:rsid w:val="003C7A8D"/>
    <w:rsid w:val="003E352A"/>
    <w:rsid w:val="003E3FF2"/>
    <w:rsid w:val="003E6BC5"/>
    <w:rsid w:val="0043030B"/>
    <w:rsid w:val="00453337"/>
    <w:rsid w:val="004734F5"/>
    <w:rsid w:val="004A091D"/>
    <w:rsid w:val="004A1DFC"/>
    <w:rsid w:val="004D63E9"/>
    <w:rsid w:val="004D7AB1"/>
    <w:rsid w:val="004F650E"/>
    <w:rsid w:val="004F7245"/>
    <w:rsid w:val="00503A82"/>
    <w:rsid w:val="00511AE6"/>
    <w:rsid w:val="005170DA"/>
    <w:rsid w:val="0052441D"/>
    <w:rsid w:val="00532BA2"/>
    <w:rsid w:val="00534680"/>
    <w:rsid w:val="00542A87"/>
    <w:rsid w:val="00550C27"/>
    <w:rsid w:val="00557EE4"/>
    <w:rsid w:val="00567354"/>
    <w:rsid w:val="005743F2"/>
    <w:rsid w:val="00577017"/>
    <w:rsid w:val="00595C4B"/>
    <w:rsid w:val="005B3BAB"/>
    <w:rsid w:val="005B7338"/>
    <w:rsid w:val="005B76AC"/>
    <w:rsid w:val="005D5919"/>
    <w:rsid w:val="005E07EB"/>
    <w:rsid w:val="006113B3"/>
    <w:rsid w:val="00620A8E"/>
    <w:rsid w:val="00621CB7"/>
    <w:rsid w:val="00621DEE"/>
    <w:rsid w:val="006237C0"/>
    <w:rsid w:val="0062559B"/>
    <w:rsid w:val="006429D7"/>
    <w:rsid w:val="00650F72"/>
    <w:rsid w:val="00652284"/>
    <w:rsid w:val="006542D2"/>
    <w:rsid w:val="006966B7"/>
    <w:rsid w:val="006A4AD5"/>
    <w:rsid w:val="006A65F6"/>
    <w:rsid w:val="006B2445"/>
    <w:rsid w:val="006B290F"/>
    <w:rsid w:val="006D488E"/>
    <w:rsid w:val="006E4802"/>
    <w:rsid w:val="006E5DAA"/>
    <w:rsid w:val="007120B1"/>
    <w:rsid w:val="00725EEF"/>
    <w:rsid w:val="0075450B"/>
    <w:rsid w:val="00754FC5"/>
    <w:rsid w:val="00777DAE"/>
    <w:rsid w:val="00777EF5"/>
    <w:rsid w:val="007B3DEC"/>
    <w:rsid w:val="007C754C"/>
    <w:rsid w:val="007D36BA"/>
    <w:rsid w:val="007D3B69"/>
    <w:rsid w:val="007D6536"/>
    <w:rsid w:val="007E437F"/>
    <w:rsid w:val="007E7FE9"/>
    <w:rsid w:val="00813963"/>
    <w:rsid w:val="00813DF5"/>
    <w:rsid w:val="00815888"/>
    <w:rsid w:val="008170F0"/>
    <w:rsid w:val="00844D59"/>
    <w:rsid w:val="00891731"/>
    <w:rsid w:val="00893D59"/>
    <w:rsid w:val="008B42FA"/>
    <w:rsid w:val="00900DB8"/>
    <w:rsid w:val="00902A4F"/>
    <w:rsid w:val="00924155"/>
    <w:rsid w:val="00924997"/>
    <w:rsid w:val="00936A0E"/>
    <w:rsid w:val="00946548"/>
    <w:rsid w:val="009532C1"/>
    <w:rsid w:val="009A14FB"/>
    <w:rsid w:val="009A1FA6"/>
    <w:rsid w:val="009D0D0D"/>
    <w:rsid w:val="009E2B39"/>
    <w:rsid w:val="00A20464"/>
    <w:rsid w:val="00A24F1C"/>
    <w:rsid w:val="00A32158"/>
    <w:rsid w:val="00A331A2"/>
    <w:rsid w:val="00A403F8"/>
    <w:rsid w:val="00A43512"/>
    <w:rsid w:val="00A453B2"/>
    <w:rsid w:val="00A51F3D"/>
    <w:rsid w:val="00A5224E"/>
    <w:rsid w:val="00A54916"/>
    <w:rsid w:val="00A5497D"/>
    <w:rsid w:val="00A74C39"/>
    <w:rsid w:val="00A848B6"/>
    <w:rsid w:val="00A90AF7"/>
    <w:rsid w:val="00A92C22"/>
    <w:rsid w:val="00AB2B50"/>
    <w:rsid w:val="00AF4FC9"/>
    <w:rsid w:val="00AF6E66"/>
    <w:rsid w:val="00B00A27"/>
    <w:rsid w:val="00B02516"/>
    <w:rsid w:val="00B2574E"/>
    <w:rsid w:val="00B321E0"/>
    <w:rsid w:val="00B40935"/>
    <w:rsid w:val="00B434B9"/>
    <w:rsid w:val="00B47352"/>
    <w:rsid w:val="00B70251"/>
    <w:rsid w:val="00B8689A"/>
    <w:rsid w:val="00B901AC"/>
    <w:rsid w:val="00B95B82"/>
    <w:rsid w:val="00BA0726"/>
    <w:rsid w:val="00BA1C89"/>
    <w:rsid w:val="00BB08B5"/>
    <w:rsid w:val="00BC50BC"/>
    <w:rsid w:val="00BE3558"/>
    <w:rsid w:val="00BF3B81"/>
    <w:rsid w:val="00C26B6A"/>
    <w:rsid w:val="00C30932"/>
    <w:rsid w:val="00C51DBA"/>
    <w:rsid w:val="00C52806"/>
    <w:rsid w:val="00C62729"/>
    <w:rsid w:val="00C744D3"/>
    <w:rsid w:val="00C8256E"/>
    <w:rsid w:val="00C828A1"/>
    <w:rsid w:val="00C870C7"/>
    <w:rsid w:val="00CC6AEC"/>
    <w:rsid w:val="00CD1972"/>
    <w:rsid w:val="00CD6587"/>
    <w:rsid w:val="00CE67A0"/>
    <w:rsid w:val="00CF3E56"/>
    <w:rsid w:val="00CF6F22"/>
    <w:rsid w:val="00D300CE"/>
    <w:rsid w:val="00D36CF7"/>
    <w:rsid w:val="00D633DC"/>
    <w:rsid w:val="00D6448B"/>
    <w:rsid w:val="00D71217"/>
    <w:rsid w:val="00D74864"/>
    <w:rsid w:val="00D900C2"/>
    <w:rsid w:val="00DC273E"/>
    <w:rsid w:val="00E05241"/>
    <w:rsid w:val="00E21F81"/>
    <w:rsid w:val="00E32A54"/>
    <w:rsid w:val="00E3772F"/>
    <w:rsid w:val="00E45842"/>
    <w:rsid w:val="00E52606"/>
    <w:rsid w:val="00E822B4"/>
    <w:rsid w:val="00EB2A36"/>
    <w:rsid w:val="00EB69D4"/>
    <w:rsid w:val="00EC6940"/>
    <w:rsid w:val="00F003A2"/>
    <w:rsid w:val="00F20F73"/>
    <w:rsid w:val="00F22447"/>
    <w:rsid w:val="00F30D4F"/>
    <w:rsid w:val="00F545D8"/>
    <w:rsid w:val="00F60C7C"/>
    <w:rsid w:val="00F61137"/>
    <w:rsid w:val="00F62B8D"/>
    <w:rsid w:val="00F64199"/>
    <w:rsid w:val="00F77E50"/>
    <w:rsid w:val="00F84BDD"/>
    <w:rsid w:val="00F86BCD"/>
    <w:rsid w:val="00F90E75"/>
    <w:rsid w:val="00FA2CB3"/>
    <w:rsid w:val="00FA3314"/>
    <w:rsid w:val="00FA3FDC"/>
    <w:rsid w:val="00FB05AE"/>
    <w:rsid w:val="00FB2115"/>
    <w:rsid w:val="00FC259A"/>
    <w:rsid w:val="00FD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499">
      <w:bodyDiv w:val="1"/>
      <w:marLeft w:val="0"/>
      <w:marRight w:val="0"/>
      <w:marTop w:val="0"/>
      <w:marBottom w:val="0"/>
      <w:divBdr>
        <w:top w:val="none" w:sz="0" w:space="0" w:color="auto"/>
        <w:left w:val="none" w:sz="0" w:space="0" w:color="auto"/>
        <w:bottom w:val="none" w:sz="0" w:space="0" w:color="auto"/>
        <w:right w:val="none" w:sz="0" w:space="0" w:color="auto"/>
      </w:divBdr>
      <w:divsChild>
        <w:div w:id="331760706">
          <w:marLeft w:val="547"/>
          <w:marRight w:val="0"/>
          <w:marTop w:val="0"/>
          <w:marBottom w:val="120"/>
          <w:divBdr>
            <w:top w:val="none" w:sz="0" w:space="0" w:color="auto"/>
            <w:left w:val="none" w:sz="0" w:space="0" w:color="auto"/>
            <w:bottom w:val="none" w:sz="0" w:space="0" w:color="auto"/>
            <w:right w:val="none" w:sz="0" w:space="0" w:color="auto"/>
          </w:divBdr>
        </w:div>
        <w:div w:id="1698502444">
          <w:marLeft w:val="1282"/>
          <w:marRight w:val="0"/>
          <w:marTop w:val="0"/>
          <w:marBottom w:val="0"/>
          <w:divBdr>
            <w:top w:val="none" w:sz="0" w:space="0" w:color="auto"/>
            <w:left w:val="none" w:sz="0" w:space="0" w:color="auto"/>
            <w:bottom w:val="none" w:sz="0" w:space="0" w:color="auto"/>
            <w:right w:val="none" w:sz="0" w:space="0" w:color="auto"/>
          </w:divBdr>
        </w:div>
        <w:div w:id="368142189">
          <w:marLeft w:val="1282"/>
          <w:marRight w:val="0"/>
          <w:marTop w:val="0"/>
          <w:marBottom w:val="0"/>
          <w:divBdr>
            <w:top w:val="none" w:sz="0" w:space="0" w:color="auto"/>
            <w:left w:val="none" w:sz="0" w:space="0" w:color="auto"/>
            <w:bottom w:val="none" w:sz="0" w:space="0" w:color="auto"/>
            <w:right w:val="none" w:sz="0" w:space="0" w:color="auto"/>
          </w:divBdr>
        </w:div>
        <w:div w:id="179470242">
          <w:marLeft w:val="1282"/>
          <w:marRight w:val="0"/>
          <w:marTop w:val="0"/>
          <w:marBottom w:val="0"/>
          <w:divBdr>
            <w:top w:val="none" w:sz="0" w:space="0" w:color="auto"/>
            <w:left w:val="none" w:sz="0" w:space="0" w:color="auto"/>
            <w:bottom w:val="none" w:sz="0" w:space="0" w:color="auto"/>
            <w:right w:val="none" w:sz="0" w:space="0" w:color="auto"/>
          </w:divBdr>
        </w:div>
        <w:div w:id="1706253035">
          <w:marLeft w:val="1282"/>
          <w:marRight w:val="0"/>
          <w:marTop w:val="0"/>
          <w:marBottom w:val="0"/>
          <w:divBdr>
            <w:top w:val="none" w:sz="0" w:space="0" w:color="auto"/>
            <w:left w:val="none" w:sz="0" w:space="0" w:color="auto"/>
            <w:bottom w:val="none" w:sz="0" w:space="0" w:color="auto"/>
            <w:right w:val="none" w:sz="0" w:space="0" w:color="auto"/>
          </w:divBdr>
        </w:div>
        <w:div w:id="1040663601">
          <w:marLeft w:val="1282"/>
          <w:marRight w:val="0"/>
          <w:marTop w:val="0"/>
          <w:marBottom w:val="0"/>
          <w:divBdr>
            <w:top w:val="none" w:sz="0" w:space="0" w:color="auto"/>
            <w:left w:val="none" w:sz="0" w:space="0" w:color="auto"/>
            <w:bottom w:val="none" w:sz="0" w:space="0" w:color="auto"/>
            <w:right w:val="none" w:sz="0" w:space="0" w:color="auto"/>
          </w:divBdr>
        </w:div>
        <w:div w:id="47538908">
          <w:marLeft w:val="1282"/>
          <w:marRight w:val="0"/>
          <w:marTop w:val="0"/>
          <w:marBottom w:val="0"/>
          <w:divBdr>
            <w:top w:val="none" w:sz="0" w:space="0" w:color="auto"/>
            <w:left w:val="none" w:sz="0" w:space="0" w:color="auto"/>
            <w:bottom w:val="none" w:sz="0" w:space="0" w:color="auto"/>
            <w:right w:val="none" w:sz="0" w:space="0" w:color="auto"/>
          </w:divBdr>
        </w:div>
        <w:div w:id="197083284">
          <w:marLeft w:val="2232"/>
          <w:marRight w:val="0"/>
          <w:marTop w:val="0"/>
          <w:marBottom w:val="0"/>
          <w:divBdr>
            <w:top w:val="none" w:sz="0" w:space="0" w:color="auto"/>
            <w:left w:val="none" w:sz="0" w:space="0" w:color="auto"/>
            <w:bottom w:val="none" w:sz="0" w:space="0" w:color="auto"/>
            <w:right w:val="none" w:sz="0" w:space="0" w:color="auto"/>
          </w:divBdr>
        </w:div>
        <w:div w:id="1478843543">
          <w:marLeft w:val="2232"/>
          <w:marRight w:val="0"/>
          <w:marTop w:val="0"/>
          <w:marBottom w:val="0"/>
          <w:divBdr>
            <w:top w:val="none" w:sz="0" w:space="0" w:color="auto"/>
            <w:left w:val="none" w:sz="0" w:space="0" w:color="auto"/>
            <w:bottom w:val="none" w:sz="0" w:space="0" w:color="auto"/>
            <w:right w:val="none" w:sz="0" w:space="0" w:color="auto"/>
          </w:divBdr>
        </w:div>
        <w:div w:id="1409232387">
          <w:marLeft w:val="2232"/>
          <w:marRight w:val="0"/>
          <w:marTop w:val="0"/>
          <w:marBottom w:val="0"/>
          <w:divBdr>
            <w:top w:val="none" w:sz="0" w:space="0" w:color="auto"/>
            <w:left w:val="none" w:sz="0" w:space="0" w:color="auto"/>
            <w:bottom w:val="none" w:sz="0" w:space="0" w:color="auto"/>
            <w:right w:val="none" w:sz="0" w:space="0" w:color="auto"/>
          </w:divBdr>
        </w:div>
        <w:div w:id="1268080481">
          <w:marLeft w:val="1282"/>
          <w:marRight w:val="0"/>
          <w:marTop w:val="0"/>
          <w:marBottom w:val="0"/>
          <w:divBdr>
            <w:top w:val="none" w:sz="0" w:space="0" w:color="auto"/>
            <w:left w:val="none" w:sz="0" w:space="0" w:color="auto"/>
            <w:bottom w:val="none" w:sz="0" w:space="0" w:color="auto"/>
            <w:right w:val="none" w:sz="0" w:space="0" w:color="auto"/>
          </w:divBdr>
        </w:div>
      </w:divsChild>
    </w:div>
    <w:div w:id="591427000">
      <w:bodyDiv w:val="1"/>
      <w:marLeft w:val="0"/>
      <w:marRight w:val="0"/>
      <w:marTop w:val="0"/>
      <w:marBottom w:val="0"/>
      <w:divBdr>
        <w:top w:val="none" w:sz="0" w:space="0" w:color="auto"/>
        <w:left w:val="none" w:sz="0" w:space="0" w:color="auto"/>
        <w:bottom w:val="none" w:sz="0" w:space="0" w:color="auto"/>
        <w:right w:val="none" w:sz="0" w:space="0" w:color="auto"/>
      </w:divBdr>
      <w:divsChild>
        <w:div w:id="1569226519">
          <w:marLeft w:val="547"/>
          <w:marRight w:val="0"/>
          <w:marTop w:val="0"/>
          <w:marBottom w:val="120"/>
          <w:divBdr>
            <w:top w:val="none" w:sz="0" w:space="0" w:color="auto"/>
            <w:left w:val="none" w:sz="0" w:space="0" w:color="auto"/>
            <w:bottom w:val="none" w:sz="0" w:space="0" w:color="auto"/>
            <w:right w:val="none" w:sz="0" w:space="0" w:color="auto"/>
          </w:divBdr>
        </w:div>
        <w:div w:id="545265075">
          <w:marLeft w:val="1282"/>
          <w:marRight w:val="0"/>
          <w:marTop w:val="0"/>
          <w:marBottom w:val="0"/>
          <w:divBdr>
            <w:top w:val="none" w:sz="0" w:space="0" w:color="auto"/>
            <w:left w:val="none" w:sz="0" w:space="0" w:color="auto"/>
            <w:bottom w:val="none" w:sz="0" w:space="0" w:color="auto"/>
            <w:right w:val="none" w:sz="0" w:space="0" w:color="auto"/>
          </w:divBdr>
        </w:div>
        <w:div w:id="1401249312">
          <w:marLeft w:val="1282"/>
          <w:marRight w:val="0"/>
          <w:marTop w:val="0"/>
          <w:marBottom w:val="0"/>
          <w:divBdr>
            <w:top w:val="none" w:sz="0" w:space="0" w:color="auto"/>
            <w:left w:val="none" w:sz="0" w:space="0" w:color="auto"/>
            <w:bottom w:val="none" w:sz="0" w:space="0" w:color="auto"/>
            <w:right w:val="none" w:sz="0" w:space="0" w:color="auto"/>
          </w:divBdr>
        </w:div>
        <w:div w:id="1108424662">
          <w:marLeft w:val="2232"/>
          <w:marRight w:val="0"/>
          <w:marTop w:val="0"/>
          <w:marBottom w:val="0"/>
          <w:divBdr>
            <w:top w:val="none" w:sz="0" w:space="0" w:color="auto"/>
            <w:left w:val="none" w:sz="0" w:space="0" w:color="auto"/>
            <w:bottom w:val="none" w:sz="0" w:space="0" w:color="auto"/>
            <w:right w:val="none" w:sz="0" w:space="0" w:color="auto"/>
          </w:divBdr>
        </w:div>
        <w:div w:id="2126777089">
          <w:marLeft w:val="2232"/>
          <w:marRight w:val="0"/>
          <w:marTop w:val="0"/>
          <w:marBottom w:val="0"/>
          <w:divBdr>
            <w:top w:val="none" w:sz="0" w:space="0" w:color="auto"/>
            <w:left w:val="none" w:sz="0" w:space="0" w:color="auto"/>
            <w:bottom w:val="none" w:sz="0" w:space="0" w:color="auto"/>
            <w:right w:val="none" w:sz="0" w:space="0" w:color="auto"/>
          </w:divBdr>
        </w:div>
        <w:div w:id="606735684">
          <w:marLeft w:val="547"/>
          <w:marRight w:val="0"/>
          <w:marTop w:val="0"/>
          <w:marBottom w:val="0"/>
          <w:divBdr>
            <w:top w:val="none" w:sz="0" w:space="0" w:color="auto"/>
            <w:left w:val="none" w:sz="0" w:space="0" w:color="auto"/>
            <w:bottom w:val="none" w:sz="0" w:space="0" w:color="auto"/>
            <w:right w:val="none" w:sz="0" w:space="0" w:color="auto"/>
          </w:divBdr>
        </w:div>
        <w:div w:id="1401713456">
          <w:marLeft w:val="547"/>
          <w:marRight w:val="0"/>
          <w:marTop w:val="0"/>
          <w:marBottom w:val="0"/>
          <w:divBdr>
            <w:top w:val="none" w:sz="0" w:space="0" w:color="auto"/>
            <w:left w:val="none" w:sz="0" w:space="0" w:color="auto"/>
            <w:bottom w:val="none" w:sz="0" w:space="0" w:color="auto"/>
            <w:right w:val="none" w:sz="0" w:space="0" w:color="auto"/>
          </w:divBdr>
        </w:div>
      </w:divsChild>
    </w:div>
    <w:div w:id="846015573">
      <w:bodyDiv w:val="1"/>
      <w:marLeft w:val="0"/>
      <w:marRight w:val="0"/>
      <w:marTop w:val="0"/>
      <w:marBottom w:val="0"/>
      <w:divBdr>
        <w:top w:val="none" w:sz="0" w:space="0" w:color="auto"/>
        <w:left w:val="none" w:sz="0" w:space="0" w:color="auto"/>
        <w:bottom w:val="none" w:sz="0" w:space="0" w:color="auto"/>
        <w:right w:val="none" w:sz="0" w:space="0" w:color="auto"/>
      </w:divBdr>
    </w:div>
    <w:div w:id="1624464044">
      <w:bodyDiv w:val="1"/>
      <w:marLeft w:val="0"/>
      <w:marRight w:val="0"/>
      <w:marTop w:val="0"/>
      <w:marBottom w:val="0"/>
      <w:divBdr>
        <w:top w:val="none" w:sz="0" w:space="0" w:color="auto"/>
        <w:left w:val="none" w:sz="0" w:space="0" w:color="auto"/>
        <w:bottom w:val="none" w:sz="0" w:space="0" w:color="auto"/>
        <w:right w:val="none" w:sz="0" w:space="0" w:color="auto"/>
      </w:divBdr>
      <w:divsChild>
        <w:div w:id="1549219074">
          <w:marLeft w:val="547"/>
          <w:marRight w:val="0"/>
          <w:marTop w:val="0"/>
          <w:marBottom w:val="0"/>
          <w:divBdr>
            <w:top w:val="none" w:sz="0" w:space="0" w:color="auto"/>
            <w:left w:val="none" w:sz="0" w:space="0" w:color="auto"/>
            <w:bottom w:val="none" w:sz="0" w:space="0" w:color="auto"/>
            <w:right w:val="none" w:sz="0" w:space="0" w:color="auto"/>
          </w:divBdr>
        </w:div>
        <w:div w:id="20009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a.ac.uk/assuring-standards-and-quality/the-quality-code/subject-benchmark-stat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BCAE-71C0-468D-8455-4B1BA875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jarmst</dc:creator>
  <cp:lastModifiedBy>Test A</cp:lastModifiedBy>
  <cp:revision>3</cp:revision>
  <cp:lastPrinted>2017-01-10T16:56:00Z</cp:lastPrinted>
  <dcterms:created xsi:type="dcterms:W3CDTF">2017-10-13T11:27:00Z</dcterms:created>
  <dcterms:modified xsi:type="dcterms:W3CDTF">2017-10-13T11:28:00Z</dcterms:modified>
</cp:coreProperties>
</file>